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236D5" w:rsidRDefault="000236D5" w:rsidP="000236D5">
      <w:pPr>
        <w:jc w:val="center"/>
        <w:rPr>
          <w:b/>
          <w:sz w:val="40"/>
          <w:szCs w:val="40"/>
        </w:rPr>
      </w:pPr>
    </w:p>
    <w:p w:rsidR="000236D5" w:rsidRDefault="000236D5" w:rsidP="000236D5">
      <w:pPr>
        <w:jc w:val="center"/>
        <w:rPr>
          <w:b/>
          <w:sz w:val="40"/>
          <w:szCs w:val="40"/>
        </w:rPr>
      </w:pPr>
    </w:p>
    <w:p w:rsidR="000236D5" w:rsidRDefault="000236D5" w:rsidP="000236D5">
      <w:pPr>
        <w:jc w:val="center"/>
        <w:rPr>
          <w:b/>
          <w:sz w:val="40"/>
          <w:szCs w:val="40"/>
        </w:rPr>
      </w:pPr>
    </w:p>
    <w:p w:rsidR="000236D5" w:rsidRDefault="000236D5" w:rsidP="000236D5">
      <w:pPr>
        <w:jc w:val="center"/>
        <w:rPr>
          <w:b/>
          <w:sz w:val="40"/>
          <w:szCs w:val="40"/>
        </w:rPr>
      </w:pPr>
    </w:p>
    <w:p w:rsidR="000236D5" w:rsidRDefault="000236D5" w:rsidP="000236D5">
      <w:pPr>
        <w:jc w:val="center"/>
        <w:rPr>
          <w:b/>
          <w:sz w:val="40"/>
          <w:szCs w:val="40"/>
        </w:rPr>
      </w:pPr>
    </w:p>
    <w:p w:rsidR="000236D5" w:rsidRDefault="000236D5" w:rsidP="000236D5">
      <w:pPr>
        <w:jc w:val="center"/>
        <w:rPr>
          <w:b/>
          <w:sz w:val="40"/>
          <w:szCs w:val="40"/>
        </w:rPr>
      </w:pPr>
    </w:p>
    <w:p w:rsidR="0005244E" w:rsidRPr="000236D5" w:rsidRDefault="000F619B" w:rsidP="000236D5">
      <w:pPr>
        <w:jc w:val="center"/>
        <w:rPr>
          <w:b/>
          <w:sz w:val="40"/>
          <w:szCs w:val="40"/>
        </w:rPr>
      </w:pPr>
      <w:r>
        <w:rPr>
          <w:b/>
          <w:sz w:val="40"/>
          <w:szCs w:val="40"/>
        </w:rPr>
        <w:t>Rozpoznawanie człowieka metodami biometrii</w:t>
      </w:r>
    </w:p>
    <w:p w:rsidR="000236D5" w:rsidRPr="000236D5" w:rsidRDefault="000236D5" w:rsidP="000236D5">
      <w:pPr>
        <w:jc w:val="center"/>
        <w:rPr>
          <w:b/>
          <w:sz w:val="40"/>
          <w:szCs w:val="40"/>
        </w:rPr>
      </w:pPr>
      <w:r w:rsidRPr="000236D5">
        <w:rPr>
          <w:b/>
          <w:sz w:val="40"/>
          <w:szCs w:val="40"/>
        </w:rPr>
        <w:t xml:space="preserve">Sprawozdanie </w:t>
      </w:r>
      <w:r w:rsidR="000F619B">
        <w:rPr>
          <w:b/>
          <w:sz w:val="40"/>
          <w:szCs w:val="40"/>
        </w:rPr>
        <w:t>1</w:t>
      </w:r>
    </w:p>
    <w:p w:rsidR="000236D5" w:rsidRDefault="000236D5" w:rsidP="000236D5">
      <w:pPr>
        <w:ind w:left="2832" w:firstLine="708"/>
        <w:rPr>
          <w:sz w:val="32"/>
          <w:szCs w:val="32"/>
        </w:rPr>
      </w:pPr>
      <w:r w:rsidRPr="000236D5">
        <w:rPr>
          <w:sz w:val="32"/>
          <w:szCs w:val="32"/>
        </w:rPr>
        <w:t>Michalik Piotr</w:t>
      </w:r>
    </w:p>
    <w:p w:rsidR="001004E1" w:rsidRDefault="001004E1" w:rsidP="000236D5">
      <w:pPr>
        <w:ind w:left="2832" w:firstLine="708"/>
        <w:rPr>
          <w:sz w:val="32"/>
          <w:szCs w:val="32"/>
        </w:rPr>
      </w:pPr>
    </w:p>
    <w:p w:rsidR="001004E1" w:rsidRDefault="001004E1" w:rsidP="000236D5">
      <w:pPr>
        <w:ind w:left="2832" w:firstLine="708"/>
        <w:rPr>
          <w:sz w:val="32"/>
          <w:szCs w:val="32"/>
        </w:rPr>
      </w:pPr>
    </w:p>
    <w:p w:rsidR="001004E1" w:rsidRDefault="001004E1" w:rsidP="000236D5">
      <w:pPr>
        <w:ind w:left="2832" w:firstLine="708"/>
        <w:rPr>
          <w:sz w:val="32"/>
          <w:szCs w:val="32"/>
        </w:rPr>
      </w:pPr>
    </w:p>
    <w:p w:rsidR="001004E1" w:rsidRDefault="001004E1" w:rsidP="000236D5">
      <w:pPr>
        <w:ind w:left="2832" w:firstLine="708"/>
        <w:rPr>
          <w:sz w:val="32"/>
          <w:szCs w:val="32"/>
        </w:rPr>
      </w:pPr>
    </w:p>
    <w:p w:rsidR="001004E1" w:rsidRDefault="001004E1" w:rsidP="000236D5">
      <w:pPr>
        <w:ind w:left="2832" w:firstLine="708"/>
        <w:rPr>
          <w:sz w:val="32"/>
          <w:szCs w:val="32"/>
        </w:rPr>
      </w:pPr>
    </w:p>
    <w:p w:rsidR="001004E1" w:rsidRDefault="001004E1" w:rsidP="000236D5">
      <w:pPr>
        <w:ind w:left="2832" w:firstLine="708"/>
        <w:rPr>
          <w:sz w:val="32"/>
          <w:szCs w:val="32"/>
        </w:rPr>
      </w:pPr>
    </w:p>
    <w:p w:rsidR="005705E1" w:rsidRDefault="005705E1" w:rsidP="001004E1">
      <w:pPr>
        <w:pStyle w:val="Nagwek1"/>
      </w:pPr>
    </w:p>
    <w:p w:rsidR="00DA3826" w:rsidRDefault="00DA3826" w:rsidP="00DA3826"/>
    <w:p w:rsidR="00DA3826" w:rsidRDefault="00DA3826" w:rsidP="00DA3826"/>
    <w:p w:rsidR="00DA3826" w:rsidRDefault="00DA3826" w:rsidP="00DA3826"/>
    <w:p w:rsidR="00DA3826" w:rsidRDefault="00DA3826" w:rsidP="00DA3826"/>
    <w:p w:rsidR="00DA3826" w:rsidRDefault="00DA3826" w:rsidP="00DA3826"/>
    <w:p w:rsidR="00DA3826" w:rsidRDefault="00DA3826" w:rsidP="00DA3826"/>
    <w:p w:rsidR="00DA3826" w:rsidRPr="00DA3826" w:rsidRDefault="00DA3826" w:rsidP="00DA3826"/>
    <w:sdt>
      <w:sdtPr>
        <w:rPr>
          <w:rFonts w:asciiTheme="minorHAnsi" w:eastAsiaTheme="minorHAnsi" w:hAnsiTheme="minorHAnsi" w:cstheme="minorBidi"/>
          <w:color w:val="auto"/>
          <w:sz w:val="24"/>
          <w:szCs w:val="22"/>
          <w:lang w:eastAsia="en-US"/>
        </w:rPr>
        <w:id w:val="1131520065"/>
        <w:docPartObj>
          <w:docPartGallery w:val="Table of Contents"/>
          <w:docPartUnique/>
        </w:docPartObj>
      </w:sdtPr>
      <w:sdtEndPr>
        <w:rPr>
          <w:b/>
          <w:bCs/>
        </w:rPr>
      </w:sdtEndPr>
      <w:sdtContent>
        <w:p w:rsidR="00DA3826" w:rsidRDefault="00DA3826">
          <w:pPr>
            <w:pStyle w:val="Nagwekspisutreci"/>
          </w:pPr>
          <w:r>
            <w:t>Spis treści</w:t>
          </w:r>
        </w:p>
        <w:p w:rsidR="00C96EEA" w:rsidRDefault="00DA3826">
          <w:pPr>
            <w:pStyle w:val="Spistreci1"/>
            <w:tabs>
              <w:tab w:val="right" w:leader="dot" w:pos="9062"/>
            </w:tabs>
            <w:rPr>
              <w:rFonts w:eastAsiaTheme="minorEastAsia"/>
              <w:noProof/>
              <w:sz w:val="22"/>
              <w:lang w:eastAsia="pl-PL"/>
            </w:rPr>
          </w:pPr>
          <w:r>
            <w:fldChar w:fldCharType="begin"/>
          </w:r>
          <w:r>
            <w:instrText xml:space="preserve"> TOC \o "1-1" \h \z \u </w:instrText>
          </w:r>
          <w:r>
            <w:fldChar w:fldCharType="separate"/>
          </w:r>
          <w:hyperlink w:anchor="_Toc511994914" w:history="1">
            <w:r w:rsidR="00C96EEA" w:rsidRPr="00CD1B38">
              <w:rPr>
                <w:rStyle w:val="Hipercze"/>
                <w:noProof/>
              </w:rPr>
              <w:t>Wstęp</w:t>
            </w:r>
            <w:r w:rsidR="00C96EEA">
              <w:rPr>
                <w:noProof/>
                <w:webHidden/>
              </w:rPr>
              <w:tab/>
            </w:r>
            <w:r w:rsidR="00C96EEA">
              <w:rPr>
                <w:noProof/>
                <w:webHidden/>
              </w:rPr>
              <w:fldChar w:fldCharType="begin"/>
            </w:r>
            <w:r w:rsidR="00C96EEA">
              <w:rPr>
                <w:noProof/>
                <w:webHidden/>
              </w:rPr>
              <w:instrText xml:space="preserve"> PAGEREF _Toc511994914 \h </w:instrText>
            </w:r>
            <w:r w:rsidR="00C96EEA">
              <w:rPr>
                <w:noProof/>
                <w:webHidden/>
              </w:rPr>
            </w:r>
            <w:r w:rsidR="00C96EEA">
              <w:rPr>
                <w:noProof/>
                <w:webHidden/>
              </w:rPr>
              <w:fldChar w:fldCharType="separate"/>
            </w:r>
            <w:r w:rsidR="00C96EEA">
              <w:rPr>
                <w:noProof/>
                <w:webHidden/>
              </w:rPr>
              <w:t>3</w:t>
            </w:r>
            <w:r w:rsidR="00C96EEA">
              <w:rPr>
                <w:noProof/>
                <w:webHidden/>
              </w:rPr>
              <w:fldChar w:fldCharType="end"/>
            </w:r>
          </w:hyperlink>
        </w:p>
        <w:p w:rsidR="00C96EEA" w:rsidRDefault="00C96EEA">
          <w:pPr>
            <w:pStyle w:val="Spistreci1"/>
            <w:tabs>
              <w:tab w:val="right" w:leader="dot" w:pos="9062"/>
            </w:tabs>
            <w:rPr>
              <w:rFonts w:eastAsiaTheme="minorEastAsia"/>
              <w:noProof/>
              <w:sz w:val="22"/>
              <w:lang w:eastAsia="pl-PL"/>
            </w:rPr>
          </w:pPr>
          <w:hyperlink w:anchor="_Toc511994915" w:history="1">
            <w:r w:rsidRPr="00CD1B38">
              <w:rPr>
                <w:rStyle w:val="Hipercze"/>
                <w:noProof/>
              </w:rPr>
              <w:t>Segmentacja tęczówki</w:t>
            </w:r>
            <w:r>
              <w:rPr>
                <w:noProof/>
                <w:webHidden/>
              </w:rPr>
              <w:tab/>
            </w:r>
            <w:r>
              <w:rPr>
                <w:noProof/>
                <w:webHidden/>
              </w:rPr>
              <w:fldChar w:fldCharType="begin"/>
            </w:r>
            <w:r>
              <w:rPr>
                <w:noProof/>
                <w:webHidden/>
              </w:rPr>
              <w:instrText xml:space="preserve"> PAGEREF _Toc511994915 \h </w:instrText>
            </w:r>
            <w:r>
              <w:rPr>
                <w:noProof/>
                <w:webHidden/>
              </w:rPr>
            </w:r>
            <w:r>
              <w:rPr>
                <w:noProof/>
                <w:webHidden/>
              </w:rPr>
              <w:fldChar w:fldCharType="separate"/>
            </w:r>
            <w:r>
              <w:rPr>
                <w:noProof/>
                <w:webHidden/>
              </w:rPr>
              <w:t>3</w:t>
            </w:r>
            <w:r>
              <w:rPr>
                <w:noProof/>
                <w:webHidden/>
              </w:rPr>
              <w:fldChar w:fldCharType="end"/>
            </w:r>
          </w:hyperlink>
        </w:p>
        <w:p w:rsidR="00C96EEA" w:rsidRDefault="00C96EEA">
          <w:pPr>
            <w:pStyle w:val="Spistreci1"/>
            <w:tabs>
              <w:tab w:val="right" w:leader="dot" w:pos="9062"/>
            </w:tabs>
            <w:rPr>
              <w:rFonts w:eastAsiaTheme="minorEastAsia"/>
              <w:noProof/>
              <w:sz w:val="22"/>
              <w:lang w:eastAsia="pl-PL"/>
            </w:rPr>
          </w:pPr>
          <w:hyperlink w:anchor="_Toc511994916" w:history="1">
            <w:r w:rsidRPr="00CD1B38">
              <w:rPr>
                <w:rStyle w:val="Hipercze"/>
                <w:noProof/>
              </w:rPr>
              <w:t>Kod tęczówki</w:t>
            </w:r>
            <w:r>
              <w:rPr>
                <w:noProof/>
                <w:webHidden/>
              </w:rPr>
              <w:tab/>
            </w:r>
            <w:r>
              <w:rPr>
                <w:noProof/>
                <w:webHidden/>
              </w:rPr>
              <w:fldChar w:fldCharType="begin"/>
            </w:r>
            <w:r>
              <w:rPr>
                <w:noProof/>
                <w:webHidden/>
              </w:rPr>
              <w:instrText xml:space="preserve"> PAGEREF _Toc511994916 \h </w:instrText>
            </w:r>
            <w:r>
              <w:rPr>
                <w:noProof/>
                <w:webHidden/>
              </w:rPr>
            </w:r>
            <w:r>
              <w:rPr>
                <w:noProof/>
                <w:webHidden/>
              </w:rPr>
              <w:fldChar w:fldCharType="separate"/>
            </w:r>
            <w:r>
              <w:rPr>
                <w:noProof/>
                <w:webHidden/>
              </w:rPr>
              <w:t>6</w:t>
            </w:r>
            <w:r>
              <w:rPr>
                <w:noProof/>
                <w:webHidden/>
              </w:rPr>
              <w:fldChar w:fldCharType="end"/>
            </w:r>
          </w:hyperlink>
        </w:p>
        <w:p w:rsidR="00C96EEA" w:rsidRDefault="00C96EEA">
          <w:pPr>
            <w:pStyle w:val="Spistreci1"/>
            <w:tabs>
              <w:tab w:val="right" w:leader="dot" w:pos="9062"/>
            </w:tabs>
            <w:rPr>
              <w:rFonts w:eastAsiaTheme="minorEastAsia"/>
              <w:noProof/>
              <w:sz w:val="22"/>
              <w:lang w:eastAsia="pl-PL"/>
            </w:rPr>
          </w:pPr>
          <w:hyperlink w:anchor="_Toc511994917" w:history="1">
            <w:r w:rsidRPr="00CD1B38">
              <w:rPr>
                <w:rStyle w:val="Hipercze"/>
                <w:noProof/>
              </w:rPr>
              <w:t>Porównanie</w:t>
            </w:r>
            <w:r>
              <w:rPr>
                <w:noProof/>
                <w:webHidden/>
              </w:rPr>
              <w:tab/>
            </w:r>
            <w:r>
              <w:rPr>
                <w:noProof/>
                <w:webHidden/>
              </w:rPr>
              <w:fldChar w:fldCharType="begin"/>
            </w:r>
            <w:r>
              <w:rPr>
                <w:noProof/>
                <w:webHidden/>
              </w:rPr>
              <w:instrText xml:space="preserve"> PAGEREF _Toc511994917 \h </w:instrText>
            </w:r>
            <w:r>
              <w:rPr>
                <w:noProof/>
                <w:webHidden/>
              </w:rPr>
            </w:r>
            <w:r>
              <w:rPr>
                <w:noProof/>
                <w:webHidden/>
              </w:rPr>
              <w:fldChar w:fldCharType="separate"/>
            </w:r>
            <w:r>
              <w:rPr>
                <w:noProof/>
                <w:webHidden/>
              </w:rPr>
              <w:t>8</w:t>
            </w:r>
            <w:r>
              <w:rPr>
                <w:noProof/>
                <w:webHidden/>
              </w:rPr>
              <w:fldChar w:fldCharType="end"/>
            </w:r>
          </w:hyperlink>
        </w:p>
        <w:p w:rsidR="00C96EEA" w:rsidRDefault="00C96EEA">
          <w:pPr>
            <w:pStyle w:val="Spistreci1"/>
            <w:tabs>
              <w:tab w:val="right" w:leader="dot" w:pos="9062"/>
            </w:tabs>
            <w:rPr>
              <w:rFonts w:eastAsiaTheme="minorEastAsia"/>
              <w:noProof/>
              <w:sz w:val="22"/>
              <w:lang w:eastAsia="pl-PL"/>
            </w:rPr>
          </w:pPr>
          <w:hyperlink w:anchor="_Toc511994918" w:history="1">
            <w:r w:rsidRPr="00CD1B38">
              <w:rPr>
                <w:rStyle w:val="Hipercze"/>
                <w:noProof/>
              </w:rPr>
              <w:t>Wyniki</w:t>
            </w:r>
            <w:r>
              <w:rPr>
                <w:noProof/>
                <w:webHidden/>
              </w:rPr>
              <w:tab/>
            </w:r>
            <w:r>
              <w:rPr>
                <w:noProof/>
                <w:webHidden/>
              </w:rPr>
              <w:fldChar w:fldCharType="begin"/>
            </w:r>
            <w:r>
              <w:rPr>
                <w:noProof/>
                <w:webHidden/>
              </w:rPr>
              <w:instrText xml:space="preserve"> PAGEREF _Toc511994918 \h </w:instrText>
            </w:r>
            <w:r>
              <w:rPr>
                <w:noProof/>
                <w:webHidden/>
              </w:rPr>
            </w:r>
            <w:r>
              <w:rPr>
                <w:noProof/>
                <w:webHidden/>
              </w:rPr>
              <w:fldChar w:fldCharType="separate"/>
            </w:r>
            <w:r>
              <w:rPr>
                <w:noProof/>
                <w:webHidden/>
              </w:rPr>
              <w:t>9</w:t>
            </w:r>
            <w:r>
              <w:rPr>
                <w:noProof/>
                <w:webHidden/>
              </w:rPr>
              <w:fldChar w:fldCharType="end"/>
            </w:r>
          </w:hyperlink>
        </w:p>
        <w:bookmarkStart w:id="0" w:name="_GoBack"/>
        <w:bookmarkEnd w:id="0"/>
        <w:p w:rsidR="00C96EEA" w:rsidRDefault="00C96EEA">
          <w:pPr>
            <w:pStyle w:val="Spistreci1"/>
            <w:tabs>
              <w:tab w:val="right" w:leader="dot" w:pos="9062"/>
            </w:tabs>
            <w:rPr>
              <w:rFonts w:eastAsiaTheme="minorEastAsia"/>
              <w:noProof/>
              <w:sz w:val="22"/>
              <w:lang w:eastAsia="pl-PL"/>
            </w:rPr>
          </w:pPr>
          <w:r w:rsidRPr="00CD1B38">
            <w:rPr>
              <w:rStyle w:val="Hipercze"/>
              <w:noProof/>
            </w:rPr>
            <w:fldChar w:fldCharType="begin"/>
          </w:r>
          <w:r w:rsidRPr="00CD1B38">
            <w:rPr>
              <w:rStyle w:val="Hipercze"/>
              <w:noProof/>
            </w:rPr>
            <w:instrText xml:space="preserve"> </w:instrText>
          </w:r>
          <w:r>
            <w:rPr>
              <w:noProof/>
            </w:rPr>
            <w:instrText>HYPERLINK \l "_Toc511994920"</w:instrText>
          </w:r>
          <w:r w:rsidRPr="00CD1B38">
            <w:rPr>
              <w:rStyle w:val="Hipercze"/>
              <w:noProof/>
            </w:rPr>
            <w:instrText xml:space="preserve"> </w:instrText>
          </w:r>
          <w:r w:rsidRPr="00CD1B38">
            <w:rPr>
              <w:rStyle w:val="Hipercze"/>
              <w:noProof/>
            </w:rPr>
          </w:r>
          <w:r w:rsidRPr="00CD1B38">
            <w:rPr>
              <w:rStyle w:val="Hipercze"/>
              <w:noProof/>
            </w:rPr>
            <w:fldChar w:fldCharType="separate"/>
          </w:r>
          <w:r w:rsidRPr="00CD1B38">
            <w:rPr>
              <w:rStyle w:val="Hipercze"/>
              <w:noProof/>
            </w:rPr>
            <w:t>Wnioski</w:t>
          </w:r>
          <w:r>
            <w:rPr>
              <w:noProof/>
              <w:webHidden/>
            </w:rPr>
            <w:tab/>
          </w:r>
          <w:r>
            <w:rPr>
              <w:noProof/>
              <w:webHidden/>
            </w:rPr>
            <w:fldChar w:fldCharType="begin"/>
          </w:r>
          <w:r>
            <w:rPr>
              <w:noProof/>
              <w:webHidden/>
            </w:rPr>
            <w:instrText xml:space="preserve"> PAGEREF _Toc511994920 \h </w:instrText>
          </w:r>
          <w:r>
            <w:rPr>
              <w:noProof/>
              <w:webHidden/>
            </w:rPr>
          </w:r>
          <w:r>
            <w:rPr>
              <w:noProof/>
              <w:webHidden/>
            </w:rPr>
            <w:fldChar w:fldCharType="separate"/>
          </w:r>
          <w:r>
            <w:rPr>
              <w:noProof/>
              <w:webHidden/>
            </w:rPr>
            <w:t>11</w:t>
          </w:r>
          <w:r>
            <w:rPr>
              <w:noProof/>
              <w:webHidden/>
            </w:rPr>
            <w:fldChar w:fldCharType="end"/>
          </w:r>
          <w:r w:rsidRPr="00CD1B38">
            <w:rPr>
              <w:rStyle w:val="Hipercze"/>
              <w:noProof/>
            </w:rPr>
            <w:fldChar w:fldCharType="end"/>
          </w:r>
        </w:p>
        <w:p w:rsidR="00C96EEA" w:rsidRDefault="00C96EEA">
          <w:pPr>
            <w:pStyle w:val="Spistreci1"/>
            <w:tabs>
              <w:tab w:val="right" w:leader="dot" w:pos="9062"/>
            </w:tabs>
            <w:rPr>
              <w:rFonts w:eastAsiaTheme="minorEastAsia"/>
              <w:noProof/>
              <w:sz w:val="22"/>
              <w:lang w:eastAsia="pl-PL"/>
            </w:rPr>
          </w:pPr>
          <w:hyperlink w:anchor="_Toc511994921" w:history="1">
            <w:r w:rsidRPr="00CD1B38">
              <w:rPr>
                <w:rStyle w:val="Hipercze"/>
                <w:noProof/>
              </w:rPr>
              <w:t>Źródła</w:t>
            </w:r>
            <w:r>
              <w:rPr>
                <w:noProof/>
                <w:webHidden/>
              </w:rPr>
              <w:tab/>
            </w:r>
            <w:r>
              <w:rPr>
                <w:noProof/>
                <w:webHidden/>
              </w:rPr>
              <w:fldChar w:fldCharType="begin"/>
            </w:r>
            <w:r>
              <w:rPr>
                <w:noProof/>
                <w:webHidden/>
              </w:rPr>
              <w:instrText xml:space="preserve"> PAGEREF _Toc511994921 \h </w:instrText>
            </w:r>
            <w:r>
              <w:rPr>
                <w:noProof/>
                <w:webHidden/>
              </w:rPr>
            </w:r>
            <w:r>
              <w:rPr>
                <w:noProof/>
                <w:webHidden/>
              </w:rPr>
              <w:fldChar w:fldCharType="separate"/>
            </w:r>
            <w:r>
              <w:rPr>
                <w:noProof/>
                <w:webHidden/>
              </w:rPr>
              <w:t>11</w:t>
            </w:r>
            <w:r>
              <w:rPr>
                <w:noProof/>
                <w:webHidden/>
              </w:rPr>
              <w:fldChar w:fldCharType="end"/>
            </w:r>
          </w:hyperlink>
        </w:p>
        <w:p w:rsidR="00DA3826" w:rsidRDefault="00DA3826">
          <w:r>
            <w:fldChar w:fldCharType="end"/>
          </w:r>
        </w:p>
      </w:sdtContent>
    </w:sdt>
    <w:p w:rsidR="00124A75" w:rsidRDefault="00124A75" w:rsidP="001004E1">
      <w:pPr>
        <w:pStyle w:val="Nagwek1"/>
      </w:pPr>
    </w:p>
    <w:p w:rsidR="00124A75" w:rsidRDefault="00124A75" w:rsidP="00124A75"/>
    <w:p w:rsidR="00124A75" w:rsidRDefault="00124A75" w:rsidP="00124A75"/>
    <w:p w:rsidR="00124A75" w:rsidRDefault="00124A75" w:rsidP="00124A75"/>
    <w:p w:rsidR="00124A75" w:rsidRDefault="00124A75" w:rsidP="00124A75"/>
    <w:p w:rsidR="00124A75" w:rsidRDefault="00124A75" w:rsidP="00124A75"/>
    <w:p w:rsidR="00124A75" w:rsidRDefault="00124A75" w:rsidP="00124A75"/>
    <w:p w:rsidR="00124A75" w:rsidRDefault="00124A75" w:rsidP="00124A75"/>
    <w:p w:rsidR="00124A75" w:rsidRDefault="00124A75" w:rsidP="00124A75"/>
    <w:p w:rsidR="00124A75" w:rsidRDefault="00124A75" w:rsidP="00124A75"/>
    <w:p w:rsidR="00124A75" w:rsidRDefault="00124A75" w:rsidP="00124A75"/>
    <w:p w:rsidR="00124A75" w:rsidRDefault="00124A75" w:rsidP="00124A75"/>
    <w:p w:rsidR="00124A75" w:rsidRDefault="00124A75" w:rsidP="00124A75"/>
    <w:p w:rsidR="00124A75" w:rsidRDefault="00124A75" w:rsidP="00124A75"/>
    <w:p w:rsidR="00124A75" w:rsidRDefault="00124A75" w:rsidP="00124A75"/>
    <w:p w:rsidR="00124A75" w:rsidRDefault="00124A75" w:rsidP="00124A75"/>
    <w:p w:rsidR="00124A75" w:rsidRDefault="00124A75" w:rsidP="00124A75"/>
    <w:p w:rsidR="00124A75" w:rsidRDefault="00124A75" w:rsidP="00124A75"/>
    <w:p w:rsidR="00A53212" w:rsidRDefault="00A53212" w:rsidP="00124A75"/>
    <w:p w:rsidR="00A53212" w:rsidRDefault="00A53212" w:rsidP="00124A75"/>
    <w:p w:rsidR="00A53212" w:rsidRPr="00124A75" w:rsidRDefault="00A53212" w:rsidP="00124A75"/>
    <w:p w:rsidR="001004E1" w:rsidRDefault="00124A75" w:rsidP="001004E1">
      <w:pPr>
        <w:pStyle w:val="Nagwek1"/>
      </w:pPr>
      <w:bookmarkStart w:id="1" w:name="_Toc511994914"/>
      <w:r>
        <w:lastRenderedPageBreak/>
        <w:t>W</w:t>
      </w:r>
      <w:r w:rsidR="001004E1">
        <w:t>stęp</w:t>
      </w:r>
      <w:bookmarkEnd w:id="1"/>
    </w:p>
    <w:p w:rsidR="00C60F3B" w:rsidRDefault="00C60F3B" w:rsidP="001004E1"/>
    <w:p w:rsidR="00513B88" w:rsidRDefault="001004E1" w:rsidP="00513B88">
      <w:r w:rsidRPr="00C60F3B">
        <w:t xml:space="preserve">W poniższym dokumencie przedstawię </w:t>
      </w:r>
      <w:r w:rsidR="00DF51EE">
        <w:t xml:space="preserve">środki </w:t>
      </w:r>
      <w:r w:rsidRPr="00C60F3B">
        <w:t>uży</w:t>
      </w:r>
      <w:r w:rsidR="00B541A2">
        <w:t xml:space="preserve">te do realizacji </w:t>
      </w:r>
      <w:r w:rsidR="00DB5C5A">
        <w:t>pierwszego</w:t>
      </w:r>
      <w:r w:rsidR="00B541A2">
        <w:t xml:space="preserve"> </w:t>
      </w:r>
      <w:r w:rsidR="00DB5C5A">
        <w:t>p</w:t>
      </w:r>
      <w:r w:rsidR="00DF51EE">
        <w:t>rojektu</w:t>
      </w:r>
      <w:r w:rsidR="00DB5C5A">
        <w:t xml:space="preserve"> na przedmiot ‘Wykrywanie człowieka metodami biometrii’</w:t>
      </w:r>
      <w:r w:rsidR="00DF51EE">
        <w:t xml:space="preserve">. Po kolei opisze i przedstawię metody zaimplementowane w tym projekcie. Następnie skupie się na części właściwej, to znaczy na </w:t>
      </w:r>
      <w:r w:rsidR="00513B88">
        <w:t xml:space="preserve">zbadaniu zaproponowanych i zaimplementowanych </w:t>
      </w:r>
      <w:r w:rsidR="00421CCA">
        <w:t>przeze mnie</w:t>
      </w:r>
      <w:r w:rsidR="00E435A5">
        <w:t xml:space="preserve"> algorytmów</w:t>
      </w:r>
      <w:r w:rsidR="00DF51EE">
        <w:t xml:space="preserve">. Na samym końcu zamieszczę krótkie podsumowanie etapu. </w:t>
      </w:r>
      <w:r w:rsidR="00513B88">
        <w:t>Dla każdej opisanej metody zostaną zamieszczone screenshoty prezentujące działanie poszczególnej funkcjonalności.</w:t>
      </w:r>
    </w:p>
    <w:p w:rsidR="006B6E7B" w:rsidRDefault="00513B88" w:rsidP="00513B88">
      <w:r>
        <w:t xml:space="preserve">W tym sprawozdaniu opisane, zaprezentowane i ocenione zostaną dwa algorytmy: algorytm segmentacji tęczówki oraz algorytm kodowania tęczówki. </w:t>
      </w:r>
    </w:p>
    <w:p w:rsidR="00964EA6" w:rsidRDefault="00964EA6" w:rsidP="001004E1"/>
    <w:p w:rsidR="00C60F3B" w:rsidRDefault="004A5191" w:rsidP="00881EFF">
      <w:pPr>
        <w:pStyle w:val="Nagwek1"/>
      </w:pPr>
      <w:bookmarkStart w:id="2" w:name="_Toc511994915"/>
      <w:r>
        <w:t>Segmentacja tęczówki</w:t>
      </w:r>
      <w:bookmarkEnd w:id="2"/>
    </w:p>
    <w:p w:rsidR="00DC36A5" w:rsidRDefault="00BC20BC" w:rsidP="00DC36A5">
      <w:pPr>
        <w:pStyle w:val="Nagwek2"/>
      </w:pPr>
      <w:r>
        <w:t>Teoria</w:t>
      </w:r>
    </w:p>
    <w:p w:rsidR="00E435A5" w:rsidRDefault="00052D32" w:rsidP="00E435A5">
      <w:r>
        <w:t xml:space="preserve">Aby </w:t>
      </w:r>
      <w:r w:rsidR="00421CCA">
        <w:t>przystąpić</w:t>
      </w:r>
      <w:r>
        <w:t xml:space="preserve"> do procesu kodowania tęczówki, niezbędne jest najpierw znalezienie tęczówki na zdjęciu oka. Problem ten został już opracowany na poprzedzającym przedmiocie (‘Analiza i przetwarzanie obrazów biometrycznych) jednak poprzednie rozwiązanie było mało dokładne oraz niewydajne. </w:t>
      </w:r>
      <w:r w:rsidR="00CD72BF">
        <w:t xml:space="preserve">Z tych przyczyn postanowiłem opracować </w:t>
      </w:r>
      <w:r w:rsidR="00421CCA">
        <w:t>metodę</w:t>
      </w:r>
      <w:r w:rsidR="00CD72BF">
        <w:t xml:space="preserve"> segmentacji ponownie.</w:t>
      </w:r>
      <w:r>
        <w:t xml:space="preserve"> </w:t>
      </w:r>
      <w:r w:rsidR="003C4C9A">
        <w:t>Algorytm:</w:t>
      </w:r>
    </w:p>
    <w:p w:rsidR="003C4C9A" w:rsidRDefault="003C4C9A" w:rsidP="003C4C9A">
      <w:pPr>
        <w:pStyle w:val="Akapitzlist"/>
        <w:numPr>
          <w:ilvl w:val="0"/>
          <w:numId w:val="15"/>
        </w:numPr>
      </w:pPr>
      <w:r>
        <w:t>Przekształ</w:t>
      </w:r>
      <w:r w:rsidR="00FF7BAA">
        <w:t>camy</w:t>
      </w:r>
      <w:r>
        <w:t xml:space="preserve"> zdjęcie do skali szarości</w:t>
      </w:r>
      <w:r w:rsidR="00730B0A">
        <w:t>.</w:t>
      </w:r>
    </w:p>
    <w:p w:rsidR="003C4C9A" w:rsidRDefault="003C4C9A" w:rsidP="003C4C9A">
      <w:pPr>
        <w:pStyle w:val="Akapitzlist"/>
        <w:numPr>
          <w:ilvl w:val="0"/>
          <w:numId w:val="15"/>
        </w:numPr>
      </w:pPr>
      <w:r>
        <w:t xml:space="preserve">Czarno białe zdjęcie zamieniamy na zdjęcie </w:t>
      </w:r>
      <w:r w:rsidR="00AD1656">
        <w:t>czterokolorowe. Kolory: biały, czarny oraz dwa kolory położone pośrodku pomiędzy średnią wartością kolory, a białym i czarnym.</w:t>
      </w:r>
    </w:p>
    <w:p w:rsidR="00AD1656" w:rsidRDefault="00AD1656" w:rsidP="003C4C9A">
      <w:pPr>
        <w:pStyle w:val="Akapitzlist"/>
        <w:numPr>
          <w:ilvl w:val="0"/>
          <w:numId w:val="15"/>
        </w:numPr>
      </w:pPr>
      <w:r>
        <w:t>Dwukrotnie na przemian aplikujemy filtr Gaussa oraz każdy pixel który ma więcej niż 5 czarnych sąsiadów kolorujemy na czarno.</w:t>
      </w:r>
    </w:p>
    <w:p w:rsidR="00AD1656" w:rsidRDefault="002C48E4" w:rsidP="003C4C9A">
      <w:pPr>
        <w:pStyle w:val="Akapitzlist"/>
        <w:numPr>
          <w:ilvl w:val="0"/>
          <w:numId w:val="15"/>
        </w:numPr>
      </w:pPr>
      <w:r>
        <w:t>Usuwamy pojedyncze czarne pixele.</w:t>
      </w:r>
    </w:p>
    <w:p w:rsidR="00102675" w:rsidRDefault="008E60AA" w:rsidP="003C4C9A">
      <w:pPr>
        <w:pStyle w:val="Akapitzlist"/>
        <w:numPr>
          <w:ilvl w:val="0"/>
          <w:numId w:val="15"/>
        </w:numPr>
      </w:pPr>
      <w:r>
        <w:t>Następnie</w:t>
      </w:r>
      <w:r w:rsidR="00102675">
        <w:t xml:space="preserve"> w otrzymanym obrazie dla każdego potencjalnego środka źrenicy: </w:t>
      </w:r>
    </w:p>
    <w:p w:rsidR="008E60AA" w:rsidRDefault="00102675" w:rsidP="00102675">
      <w:pPr>
        <w:pStyle w:val="Akapitzlist"/>
        <w:numPr>
          <w:ilvl w:val="1"/>
          <w:numId w:val="15"/>
        </w:numPr>
      </w:pPr>
      <w:r>
        <w:t>Obliczamy średnią wartość koloru zebranego po okręgu w różnych odległościach od tego środka.</w:t>
      </w:r>
    </w:p>
    <w:p w:rsidR="00B23E50" w:rsidRDefault="00102675" w:rsidP="00B23E50">
      <w:pPr>
        <w:pStyle w:val="Akapitzlist"/>
        <w:numPr>
          <w:ilvl w:val="1"/>
          <w:numId w:val="15"/>
        </w:numPr>
      </w:pPr>
      <w:r>
        <w:t xml:space="preserve">Korzystając z wartości koloru określonego w pkt. 2 (jako środek między kolorem średnim a czarnym) </w:t>
      </w:r>
      <w:r w:rsidR="004B15CB">
        <w:t xml:space="preserve">pomnożonego przez współczynnik 0.28 </w:t>
      </w:r>
      <w:r>
        <w:t xml:space="preserve">znajdujemy potencjalny promień w miejscu zmiany koloru z czarnego na wymieniony kolor idąc od potencjalnego środka źrenicy na zewnątrz.  </w:t>
      </w:r>
    </w:p>
    <w:p w:rsidR="00B23E50" w:rsidRDefault="00B23E50" w:rsidP="00B23E50">
      <w:pPr>
        <w:pStyle w:val="Akapitzlist"/>
        <w:numPr>
          <w:ilvl w:val="0"/>
          <w:numId w:val="15"/>
        </w:numPr>
      </w:pPr>
      <w:r>
        <w:t>Wybieramy środkiem i promieniem źrenicy tą parę (potencjalny środek i potencjalny promień) dla których promień jest największy</w:t>
      </w:r>
      <w:r w:rsidR="00D9744A">
        <w:t>.</w:t>
      </w:r>
    </w:p>
    <w:p w:rsidR="006C7C50" w:rsidRDefault="006C7C50" w:rsidP="006C7C50">
      <w:pPr>
        <w:ind w:left="360"/>
      </w:pPr>
    </w:p>
    <w:p w:rsidR="006C7C50" w:rsidRDefault="006C7C50" w:rsidP="006C7C50"/>
    <w:p w:rsidR="006C7C50" w:rsidRDefault="006C7C50" w:rsidP="006C7C50"/>
    <w:p w:rsidR="006C7C50" w:rsidRDefault="006C7C50" w:rsidP="006C7C50">
      <w:r>
        <w:lastRenderedPageBreak/>
        <w:t>W ten sposób znaleźliśmy środek i promień źrenicy. Teraz należy wyznaczyć promień tęczówki. Dla uproszczenia zakładamy że oba okręgi ograniczające tęczówkę są współśrodkowe, zatem możemy wykorzystać znany środek źrenicy. Algorytm:</w:t>
      </w:r>
    </w:p>
    <w:p w:rsidR="006C7C50" w:rsidRDefault="00FF7BAA" w:rsidP="00FF7BAA">
      <w:pPr>
        <w:pStyle w:val="Akapitzlist"/>
        <w:numPr>
          <w:ilvl w:val="0"/>
          <w:numId w:val="16"/>
        </w:numPr>
      </w:pPr>
      <w:r>
        <w:t>Na oryginalnym zdjęciu, zwiększamy jego kontrast.</w:t>
      </w:r>
    </w:p>
    <w:p w:rsidR="00FF7BAA" w:rsidRDefault="00FF7BAA" w:rsidP="00FF7BAA">
      <w:pPr>
        <w:pStyle w:val="Akapitzlist"/>
        <w:numPr>
          <w:ilvl w:val="0"/>
          <w:numId w:val="16"/>
        </w:numPr>
      </w:pPr>
      <w:r>
        <w:t>Przekształcamy zdjęcie do skali szarości.</w:t>
      </w:r>
    </w:p>
    <w:p w:rsidR="00FF7BAA" w:rsidRDefault="00546ADB" w:rsidP="00FF7BAA">
      <w:pPr>
        <w:pStyle w:val="Akapitzlist"/>
        <w:numPr>
          <w:ilvl w:val="0"/>
          <w:numId w:val="16"/>
        </w:numPr>
      </w:pPr>
      <w:r>
        <w:t>Ponownie zwiększamy kontrast zdjęcia.</w:t>
      </w:r>
    </w:p>
    <w:p w:rsidR="00546ADB" w:rsidRDefault="00546ADB" w:rsidP="00FF7BAA">
      <w:pPr>
        <w:pStyle w:val="Akapitzlist"/>
        <w:numPr>
          <w:ilvl w:val="0"/>
          <w:numId w:val="16"/>
        </w:numPr>
      </w:pPr>
      <w:r>
        <w:t>Aplikujemy Filtr Gaussa.</w:t>
      </w:r>
    </w:p>
    <w:p w:rsidR="007D1DA1" w:rsidRDefault="007D1DA1" w:rsidP="007D1DA1">
      <w:pPr>
        <w:pStyle w:val="Akapitzlist"/>
        <w:numPr>
          <w:ilvl w:val="0"/>
          <w:numId w:val="16"/>
        </w:numPr>
      </w:pPr>
      <w:r>
        <w:t>Każdy pixel który ma więcej niż 5 czarnych sąsiadów kolorujemy na czarno.</w:t>
      </w:r>
    </w:p>
    <w:p w:rsidR="007D1DA1" w:rsidRDefault="000433AA" w:rsidP="00FF7BAA">
      <w:pPr>
        <w:pStyle w:val="Akapitzlist"/>
        <w:numPr>
          <w:ilvl w:val="0"/>
          <w:numId w:val="16"/>
        </w:numPr>
      </w:pPr>
      <w:r>
        <w:t>Otrzymane zdjęcie zamieniamy na zdjęcie czterokolorowe. Kolory: biały, czarny oraz dwa kolory położone pośrodku pomiędzy średnią wartością kolory, a białym i czarnym.</w:t>
      </w:r>
    </w:p>
    <w:p w:rsidR="004B15CB" w:rsidRDefault="000433AA" w:rsidP="004B15CB">
      <w:pPr>
        <w:pStyle w:val="Akapitzlist"/>
        <w:numPr>
          <w:ilvl w:val="0"/>
          <w:numId w:val="16"/>
        </w:numPr>
      </w:pPr>
      <w:r>
        <w:t>Usuwamy pojedyncze czarne pixele.</w:t>
      </w:r>
    </w:p>
    <w:p w:rsidR="00C96867" w:rsidRDefault="004B15CB" w:rsidP="00C96867">
      <w:pPr>
        <w:pStyle w:val="Akapitzlist"/>
        <w:numPr>
          <w:ilvl w:val="0"/>
          <w:numId w:val="16"/>
        </w:numPr>
      </w:pPr>
      <w:r>
        <w:t>Obliczamy średnią wartość koloru zebranego po okręgu w różnych odległościach (większych od promienia źrenicy) od środka źrenicy.</w:t>
      </w:r>
    </w:p>
    <w:p w:rsidR="00C96867" w:rsidRDefault="00C96867" w:rsidP="00C96867">
      <w:pPr>
        <w:pStyle w:val="Akapitzlist"/>
        <w:numPr>
          <w:ilvl w:val="0"/>
          <w:numId w:val="16"/>
        </w:numPr>
      </w:pPr>
      <w:r>
        <w:t xml:space="preserve">Korzystając z wartości koloru określonego w pkt. 6 (jako środek między kolorem średnim a czarnym) pomnożonego przez współczynnik 0.6 znajdujemy potencjalny promień w miejscu zmiany koloru z czarnego na wymieniony kolor idąc od środka źrenicy na zewnątrz.  </w:t>
      </w:r>
    </w:p>
    <w:p w:rsidR="00C96867" w:rsidRDefault="00C96867" w:rsidP="00C96867">
      <w:pPr>
        <w:pStyle w:val="Akapitzlist"/>
        <w:numPr>
          <w:ilvl w:val="0"/>
          <w:numId w:val="16"/>
        </w:numPr>
      </w:pPr>
      <w:r>
        <w:t>Wybrany promień jest promieniem tęczówki.</w:t>
      </w:r>
    </w:p>
    <w:p w:rsidR="006C7C50" w:rsidRDefault="006C7C50" w:rsidP="006C7C50"/>
    <w:p w:rsidR="00D41E53" w:rsidRDefault="00D41E53" w:rsidP="00D41E53">
      <w:pPr>
        <w:pStyle w:val="Nagwek2"/>
        <w:rPr>
          <w:rFonts w:eastAsiaTheme="minorEastAsia"/>
        </w:rPr>
      </w:pPr>
      <w:r>
        <w:rPr>
          <w:rFonts w:eastAsiaTheme="minorEastAsia"/>
        </w:rPr>
        <w:t>Implementacja</w:t>
      </w:r>
    </w:p>
    <w:p w:rsidR="00A53212" w:rsidRDefault="00256937" w:rsidP="00A53212">
      <w:r>
        <w:t>Algorytm</w:t>
      </w:r>
      <w:r w:rsidR="00C96867">
        <w:t xml:space="preserve">y ze względy na swoją dużą złożoność obliczeniową zostały zaimplementowane tak aby pracować nie bezpośrednio na zdjęciu, ale na </w:t>
      </w:r>
      <w:r w:rsidR="00301D63">
        <w:t>tablicy</w:t>
      </w:r>
      <w:r w:rsidR="00C96867">
        <w:t xml:space="preserve"> bajtów </w:t>
      </w:r>
      <w:r w:rsidR="00301D63">
        <w:t>reprezentującej zdjęcie. Reprezentacja taka pozwala zaoszczędzić dużo czasu. Po drugie metody zostały zaimplementowane wielowątkowo aby możliwie przyspieszyć algorytm. Pomimo tego obliczenia zajmują dużo czasu.</w:t>
      </w:r>
      <w:r w:rsidR="002D09C2">
        <w:t xml:space="preserve"> Implementacja dokładnie odzwierciedla opisany powyżej algorytm.</w:t>
      </w:r>
    </w:p>
    <w:p w:rsidR="00F3509F" w:rsidRDefault="00F3509F" w:rsidP="00A53212">
      <w:r>
        <w:t>Rezultaty tego algorytmu przedstawiam w następnym akapicie.</w:t>
      </w:r>
    </w:p>
    <w:p w:rsidR="00964EA6" w:rsidRDefault="00964EA6" w:rsidP="00964EA6"/>
    <w:p w:rsidR="00964EA6" w:rsidRDefault="00964EA6" w:rsidP="00964EA6"/>
    <w:p w:rsidR="00964EA6" w:rsidRDefault="00964EA6" w:rsidP="00964EA6"/>
    <w:p w:rsidR="00964EA6" w:rsidRDefault="00964EA6" w:rsidP="00964EA6"/>
    <w:p w:rsidR="00964EA6" w:rsidRDefault="00964EA6" w:rsidP="00964EA6"/>
    <w:p w:rsidR="00964EA6" w:rsidRDefault="00964EA6" w:rsidP="00964EA6"/>
    <w:p w:rsidR="00964EA6" w:rsidRDefault="00964EA6" w:rsidP="00964EA6"/>
    <w:p w:rsidR="00964EA6" w:rsidRDefault="00964EA6" w:rsidP="00964EA6"/>
    <w:p w:rsidR="00964EA6" w:rsidRDefault="00964EA6" w:rsidP="00964EA6"/>
    <w:p w:rsidR="004262A8" w:rsidRDefault="004262A8" w:rsidP="004262A8">
      <w:pPr>
        <w:pStyle w:val="Nagwek2"/>
      </w:pPr>
      <w:r>
        <w:lastRenderedPageBreak/>
        <w:t>ScreenShot</w:t>
      </w:r>
    </w:p>
    <w:p w:rsidR="003236DD" w:rsidRDefault="003236DD" w:rsidP="001C5534"/>
    <w:p w:rsidR="003236DD" w:rsidRDefault="006B1408" w:rsidP="001C5534">
      <w:r>
        <w:rPr>
          <w:noProof/>
        </w:rPr>
        <w:drawing>
          <wp:inline distT="0" distB="0" distL="0" distR="0">
            <wp:extent cx="2609850" cy="2240121"/>
            <wp:effectExtent l="0" t="0" r="0" b="825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30503" cy="2257848"/>
                    </a:xfrm>
                    <a:prstGeom prst="rect">
                      <a:avLst/>
                    </a:prstGeom>
                    <a:noFill/>
                    <a:ln>
                      <a:noFill/>
                    </a:ln>
                  </pic:spPr>
                </pic:pic>
              </a:graphicData>
            </a:graphic>
          </wp:inline>
        </w:drawing>
      </w:r>
      <w:r>
        <w:rPr>
          <w:noProof/>
        </w:rPr>
        <w:drawing>
          <wp:inline distT="0" distB="0" distL="0" distR="0" wp14:anchorId="42935ED3" wp14:editId="2AA9A7EF">
            <wp:extent cx="2790825" cy="227023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4824" cy="2297887"/>
                    </a:xfrm>
                    <a:prstGeom prst="rect">
                      <a:avLst/>
                    </a:prstGeom>
                    <a:noFill/>
                    <a:ln>
                      <a:noFill/>
                    </a:ln>
                  </pic:spPr>
                </pic:pic>
              </a:graphicData>
            </a:graphic>
          </wp:inline>
        </w:drawing>
      </w:r>
    </w:p>
    <w:p w:rsidR="001C5534" w:rsidRDefault="001C5534" w:rsidP="001C5534"/>
    <w:p w:rsidR="001C5534" w:rsidRDefault="001C5534" w:rsidP="001C5534"/>
    <w:p w:rsidR="001C5534" w:rsidRDefault="006B1408" w:rsidP="001C5534">
      <w:r>
        <w:rPr>
          <w:noProof/>
        </w:rPr>
        <w:drawing>
          <wp:inline distT="0" distB="0" distL="0" distR="0">
            <wp:extent cx="2581275" cy="1934459"/>
            <wp:effectExtent l="0" t="0" r="0" b="889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7120" cy="1946334"/>
                    </a:xfrm>
                    <a:prstGeom prst="rect">
                      <a:avLst/>
                    </a:prstGeom>
                    <a:noFill/>
                    <a:ln>
                      <a:noFill/>
                    </a:ln>
                  </pic:spPr>
                </pic:pic>
              </a:graphicData>
            </a:graphic>
          </wp:inline>
        </w:drawing>
      </w:r>
      <w:r>
        <w:rPr>
          <w:noProof/>
        </w:rPr>
        <w:drawing>
          <wp:inline distT="0" distB="0" distL="0" distR="0">
            <wp:extent cx="2686050" cy="2083059"/>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8250" cy="2108030"/>
                    </a:xfrm>
                    <a:prstGeom prst="rect">
                      <a:avLst/>
                    </a:prstGeom>
                    <a:noFill/>
                    <a:ln>
                      <a:noFill/>
                    </a:ln>
                  </pic:spPr>
                </pic:pic>
              </a:graphicData>
            </a:graphic>
          </wp:inline>
        </w:drawing>
      </w:r>
    </w:p>
    <w:p w:rsidR="001C5534" w:rsidRDefault="001C5534" w:rsidP="001C5534"/>
    <w:p w:rsidR="0094785B" w:rsidRDefault="006B1408" w:rsidP="00B52193">
      <w:r>
        <w:rPr>
          <w:noProof/>
        </w:rPr>
        <w:drawing>
          <wp:inline distT="0" distB="0" distL="0" distR="0">
            <wp:extent cx="2343150" cy="1912227"/>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4964" cy="1946351"/>
                    </a:xfrm>
                    <a:prstGeom prst="rect">
                      <a:avLst/>
                    </a:prstGeom>
                    <a:noFill/>
                    <a:ln>
                      <a:noFill/>
                    </a:ln>
                  </pic:spPr>
                </pic:pic>
              </a:graphicData>
            </a:graphic>
          </wp:inline>
        </w:drawing>
      </w:r>
      <w:r>
        <w:rPr>
          <w:noProof/>
        </w:rPr>
        <w:drawing>
          <wp:inline distT="0" distB="0" distL="0" distR="0">
            <wp:extent cx="3266439" cy="17145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12199" b="15413"/>
                    <a:stretch/>
                  </pic:blipFill>
                  <pic:spPr bwMode="auto">
                    <a:xfrm>
                      <a:off x="0" y="0"/>
                      <a:ext cx="3298111" cy="1731124"/>
                    </a:xfrm>
                    <a:prstGeom prst="rect">
                      <a:avLst/>
                    </a:prstGeom>
                    <a:noFill/>
                    <a:ln>
                      <a:noFill/>
                    </a:ln>
                    <a:extLst>
                      <a:ext uri="{53640926-AAD7-44D8-BBD7-CCE9431645EC}">
                        <a14:shadowObscured xmlns:a14="http://schemas.microsoft.com/office/drawing/2010/main"/>
                      </a:ext>
                    </a:extLst>
                  </pic:spPr>
                </pic:pic>
              </a:graphicData>
            </a:graphic>
          </wp:inline>
        </w:drawing>
      </w:r>
    </w:p>
    <w:p w:rsidR="0094785B" w:rsidRPr="0094785B" w:rsidRDefault="004A5191" w:rsidP="0094785B">
      <w:pPr>
        <w:pStyle w:val="Nagwek1"/>
      </w:pPr>
      <w:bookmarkStart w:id="3" w:name="_Toc511994916"/>
      <w:r>
        <w:lastRenderedPageBreak/>
        <w:t>Kod tęczówki</w:t>
      </w:r>
      <w:bookmarkEnd w:id="3"/>
    </w:p>
    <w:p w:rsidR="001C5534" w:rsidRDefault="001C5534" w:rsidP="001C5534">
      <w:pPr>
        <w:pStyle w:val="Nagwek2"/>
      </w:pPr>
      <w:r>
        <w:t>Teoria</w:t>
      </w:r>
    </w:p>
    <w:p w:rsidR="008A154B" w:rsidRDefault="001C5534" w:rsidP="001C5534">
      <w:r>
        <w:t xml:space="preserve">Drugim algorytmem </w:t>
      </w:r>
      <w:r w:rsidR="005E30B5">
        <w:t>niezbędny w tym projekcie</w:t>
      </w:r>
      <w:r w:rsidR="0094785B">
        <w:t xml:space="preserve"> jest algorytm wyznaczania kodu z tęczówki.</w:t>
      </w:r>
      <w:r w:rsidR="00653A4C">
        <w:t xml:space="preserve"> </w:t>
      </w:r>
      <w:r w:rsidR="00EC5473">
        <w:t>W oparciu o teorie Daugmana, tęczówkę będziemy reprezentować jako ciąg 2048 bitów.</w:t>
      </w:r>
      <w:r w:rsidR="008A154B">
        <w:t xml:space="preserve"> Wyznaczymy je z ośmiu okręgów rozchodzących się od środka źrenicy. Każdy taki okrąg będziemy traktować jako ciąg poziomów jasności i kodować będziemy zmianę tych poziomów w ciąg</w:t>
      </w:r>
      <w:r w:rsidR="00724B67">
        <w:t>u. Każdy okrąg będzie reprezentowany przez 256 bitów, zatem każda zmiana jasności będzie reprezentowana dwoma bitami a okrąg będzie miał 128 elementów.</w:t>
      </w:r>
      <w:r w:rsidR="008A154B">
        <w:t xml:space="preserve"> Algorytm:</w:t>
      </w:r>
    </w:p>
    <w:p w:rsidR="008A154B" w:rsidRDefault="008A154B" w:rsidP="008A154B">
      <w:pPr>
        <w:pStyle w:val="Akapitzlist"/>
        <w:numPr>
          <w:ilvl w:val="0"/>
          <w:numId w:val="18"/>
        </w:numPr>
      </w:pPr>
      <w:r>
        <w:t>Przekształcamy zdjęcie do skali szarości.</w:t>
      </w:r>
    </w:p>
    <w:p w:rsidR="008A154B" w:rsidRDefault="008A154B" w:rsidP="008A154B">
      <w:pPr>
        <w:pStyle w:val="Akapitzlist"/>
        <w:numPr>
          <w:ilvl w:val="0"/>
          <w:numId w:val="18"/>
        </w:numPr>
      </w:pPr>
      <w:r>
        <w:t xml:space="preserve">Wyznaczamy 8 równo odległych od siebie okręgów na tęczówce. </w:t>
      </w:r>
    </w:p>
    <w:p w:rsidR="008A154B" w:rsidRDefault="00724B67" w:rsidP="008A154B">
      <w:pPr>
        <w:pStyle w:val="Akapitzlist"/>
        <w:numPr>
          <w:ilvl w:val="0"/>
          <w:numId w:val="18"/>
        </w:numPr>
      </w:pPr>
      <w:r>
        <w:t>Każdy okrąg przycinamy zgodnie z algorytmem Daugmana tak że pierwsze cztery okręgi są pełne, za wyjątkiem 30 stopniowego wycięcia na dole. Kolejne dwa okręgi tworzą symetrycznie rozmieszczony kąt 226 stopni, a ostatnie dwa również symetrycznie tworzą 180 stopni</w:t>
      </w:r>
    </w:p>
    <w:p w:rsidR="00724B67" w:rsidRDefault="00724B67" w:rsidP="008A154B">
      <w:pPr>
        <w:pStyle w:val="Akapitzlist"/>
        <w:numPr>
          <w:ilvl w:val="0"/>
          <w:numId w:val="18"/>
        </w:numPr>
      </w:pPr>
      <w:r>
        <w:t>Dla każdego pixela w każdym okręgu obliczamy jego średnią wartość w sąsiedztwie (4x4) i te okręgi zapamiętujemy jako tablice średnich kolorów z danego okręgu o długości odpowiadającej każdemu okręgowi.</w:t>
      </w:r>
    </w:p>
    <w:p w:rsidR="00724B67" w:rsidRDefault="00724B67" w:rsidP="008A154B">
      <w:pPr>
        <w:pStyle w:val="Akapitzlist"/>
        <w:numPr>
          <w:ilvl w:val="0"/>
          <w:numId w:val="18"/>
        </w:numPr>
      </w:pPr>
      <w:r>
        <w:t xml:space="preserve">Ponieważ każdy okrąg może mieć różną długość, normalizujemy je do długości 128 </w:t>
      </w:r>
      <w:r w:rsidR="00162E53">
        <w:t>wartości</w:t>
      </w:r>
      <w:r>
        <w:t xml:space="preserve">. </w:t>
      </w:r>
      <w:r w:rsidR="00155950">
        <w:t xml:space="preserve">Dla każdego z docelowych 128 punktów znajdujemy na otrzymanym okręgu jego najbardziej przybliżoną pozycje (procentowa odległość od początku). Znajdujemy również wartość o jedną w lewo i o jedną w prawo od znalezionego punktu. Następnie wykorzystujemy interpolacje kwadratową aby określić dokładną wartość punktu jaką potrzebujemy. W ten sposób jesteśmy w stanie dłuższy ciąg skrócić, a za krótki wydłużyć. </w:t>
      </w:r>
    </w:p>
    <w:p w:rsidR="00366FB9" w:rsidRDefault="00366FB9" w:rsidP="008A154B">
      <w:pPr>
        <w:pStyle w:val="Akapitzlist"/>
        <w:numPr>
          <w:ilvl w:val="0"/>
          <w:numId w:val="18"/>
        </w:numPr>
      </w:pPr>
      <w:r>
        <w:t>Dla ośmiu okręgów równej długości obliczamy ich zmianę natężenia (gradient). Definiujemy 4 rodzaje zmiany gradientu: gwałtowny wzrost, wzrost, spadek i gwałtowny spadek. Gradienty kolejno będziemy kodować jako 00, 01, 11, 10. W ten sposób binarnie kodujemy tendencje zmiany wartości koloru w każdym okręgu.</w:t>
      </w:r>
    </w:p>
    <w:p w:rsidR="00366FB9" w:rsidRDefault="00366FB9" w:rsidP="008A154B">
      <w:pPr>
        <w:pStyle w:val="Akapitzlist"/>
        <w:numPr>
          <w:ilvl w:val="0"/>
          <w:numId w:val="18"/>
        </w:numPr>
      </w:pPr>
      <w:r>
        <w:t>Osiem ciągów binarnych łączymy w jeden gotowy kod binarny.</w:t>
      </w:r>
    </w:p>
    <w:p w:rsidR="006F5523" w:rsidRDefault="006F5523" w:rsidP="001C5534"/>
    <w:p w:rsidR="00A16C4D" w:rsidRDefault="00A16C4D" w:rsidP="001C5534"/>
    <w:p w:rsidR="00A16C4D" w:rsidRDefault="00A16C4D" w:rsidP="001C5534"/>
    <w:p w:rsidR="00A16C4D" w:rsidRDefault="00A16C4D" w:rsidP="001C5534"/>
    <w:p w:rsidR="00A16C4D" w:rsidRDefault="00A16C4D" w:rsidP="001C5534"/>
    <w:p w:rsidR="00A16C4D" w:rsidRPr="00E435A5" w:rsidRDefault="00A16C4D" w:rsidP="001C5534"/>
    <w:p w:rsidR="001C5534" w:rsidRPr="001C5534" w:rsidRDefault="001C5534" w:rsidP="001C5534">
      <w:pPr>
        <w:pStyle w:val="Nagwek2"/>
        <w:rPr>
          <w:rFonts w:eastAsiaTheme="minorEastAsia"/>
        </w:rPr>
      </w:pPr>
      <w:r>
        <w:rPr>
          <w:rFonts w:eastAsiaTheme="minorEastAsia"/>
        </w:rPr>
        <w:lastRenderedPageBreak/>
        <w:t>Implementacja</w:t>
      </w:r>
    </w:p>
    <w:p w:rsidR="000D69FC" w:rsidRDefault="006F5523" w:rsidP="00A16C4D">
      <w:r>
        <w:t xml:space="preserve">Algorytm został zaimplementowany </w:t>
      </w:r>
      <w:r w:rsidR="00A16C4D">
        <w:t>zgodnie</w:t>
      </w:r>
      <w:r>
        <w:t xml:space="preserve"> </w:t>
      </w:r>
      <w:r w:rsidR="00A16C4D">
        <w:t>z</w:t>
      </w:r>
      <w:r>
        <w:t xml:space="preserve"> opis</w:t>
      </w:r>
      <w:r w:rsidR="00A16C4D">
        <w:t>em</w:t>
      </w:r>
      <w:r>
        <w:t xml:space="preserve"> teoretycznym. </w:t>
      </w:r>
      <w:r w:rsidR="00A16C4D">
        <w:t xml:space="preserve">Analogicznie jak w poprzednich akapitach, program jest złożony obliczeniowo dlatego występują liczne próby optymalizacji w postaci równoległych obliczeń. </w:t>
      </w:r>
    </w:p>
    <w:p w:rsidR="00A16C4D" w:rsidRDefault="00A16C4D" w:rsidP="00A16C4D">
      <w:r>
        <w:t>Rezultaty tego algorytmu przedstawiam w następnym akapicie.</w:t>
      </w:r>
    </w:p>
    <w:p w:rsidR="000D69FC" w:rsidRDefault="000D69FC" w:rsidP="000D69FC">
      <w:pPr>
        <w:pStyle w:val="Akapitzlist"/>
      </w:pPr>
    </w:p>
    <w:p w:rsidR="00A16C4D" w:rsidRDefault="00A16C4D" w:rsidP="00A16C4D">
      <w:pPr>
        <w:pStyle w:val="Nagwek2"/>
      </w:pPr>
      <w:r>
        <w:t>ScreenShot</w:t>
      </w:r>
    </w:p>
    <w:p w:rsidR="007F40F4" w:rsidRDefault="007F40F4" w:rsidP="007F40F4"/>
    <w:p w:rsidR="00A16C4D" w:rsidRDefault="00A16C4D" w:rsidP="007F40F4"/>
    <w:p w:rsidR="00A16C4D" w:rsidRDefault="00A16C4D" w:rsidP="007F40F4"/>
    <w:p w:rsidR="00A16C4D" w:rsidRDefault="00F572F6" w:rsidP="007F40F4">
      <w:r>
        <w:rPr>
          <w:noProof/>
        </w:rPr>
        <w:drawing>
          <wp:inline distT="0" distB="0" distL="0" distR="0">
            <wp:extent cx="2886075" cy="237008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0604" cy="2390223"/>
                    </a:xfrm>
                    <a:prstGeom prst="rect">
                      <a:avLst/>
                    </a:prstGeom>
                    <a:noFill/>
                    <a:ln>
                      <a:noFill/>
                    </a:ln>
                  </pic:spPr>
                </pic:pic>
              </a:graphicData>
            </a:graphic>
          </wp:inline>
        </w:drawing>
      </w:r>
      <w:r>
        <w:rPr>
          <w:noProof/>
        </w:rPr>
        <w:drawing>
          <wp:inline distT="0" distB="0" distL="0" distR="0">
            <wp:extent cx="2838450" cy="2291983"/>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5606" cy="2321986"/>
                    </a:xfrm>
                    <a:prstGeom prst="rect">
                      <a:avLst/>
                    </a:prstGeom>
                    <a:noFill/>
                    <a:ln>
                      <a:noFill/>
                    </a:ln>
                  </pic:spPr>
                </pic:pic>
              </a:graphicData>
            </a:graphic>
          </wp:inline>
        </w:drawing>
      </w:r>
    </w:p>
    <w:p w:rsidR="00A16C4D" w:rsidRDefault="00A16C4D" w:rsidP="007F40F4"/>
    <w:p w:rsidR="00A16C4D" w:rsidRDefault="00C64B0D" w:rsidP="007F40F4">
      <w:r>
        <w:rPr>
          <w:noProof/>
        </w:rPr>
        <w:drawing>
          <wp:inline distT="0" distB="0" distL="0" distR="0">
            <wp:extent cx="2700921" cy="1762125"/>
            <wp:effectExtent l="0" t="0" r="444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0505" cy="1774902"/>
                    </a:xfrm>
                    <a:prstGeom prst="rect">
                      <a:avLst/>
                    </a:prstGeom>
                    <a:noFill/>
                    <a:ln>
                      <a:noFill/>
                    </a:ln>
                  </pic:spPr>
                </pic:pic>
              </a:graphicData>
            </a:graphic>
          </wp:inline>
        </w:drawing>
      </w:r>
      <w:r>
        <w:rPr>
          <w:noProof/>
        </w:rPr>
        <w:drawing>
          <wp:inline distT="0" distB="0" distL="0" distR="0">
            <wp:extent cx="3009900" cy="2361026"/>
            <wp:effectExtent l="0" t="0" r="0" b="127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1697" cy="2385968"/>
                    </a:xfrm>
                    <a:prstGeom prst="rect">
                      <a:avLst/>
                    </a:prstGeom>
                    <a:noFill/>
                    <a:ln>
                      <a:noFill/>
                    </a:ln>
                  </pic:spPr>
                </pic:pic>
              </a:graphicData>
            </a:graphic>
          </wp:inline>
        </w:drawing>
      </w:r>
    </w:p>
    <w:p w:rsidR="00A16C4D" w:rsidRDefault="00A16C4D" w:rsidP="007F40F4"/>
    <w:p w:rsidR="00A16C4D" w:rsidRDefault="00A16C4D" w:rsidP="007F40F4"/>
    <w:p w:rsidR="00A16C4D" w:rsidRDefault="00A16C4D" w:rsidP="007F40F4"/>
    <w:p w:rsidR="00C64B0D" w:rsidRPr="0094785B" w:rsidRDefault="00C64B0D" w:rsidP="00C64B0D">
      <w:pPr>
        <w:pStyle w:val="Nagwek1"/>
      </w:pPr>
      <w:bookmarkStart w:id="4" w:name="_Toc511994917"/>
      <w:r>
        <w:lastRenderedPageBreak/>
        <w:t>Porównanie</w:t>
      </w:r>
      <w:bookmarkEnd w:id="4"/>
    </w:p>
    <w:p w:rsidR="00C64B0D" w:rsidRDefault="00C64B0D" w:rsidP="00C64B0D">
      <w:pPr>
        <w:pStyle w:val="Nagwek2"/>
      </w:pPr>
      <w:r>
        <w:t>Teoria</w:t>
      </w:r>
    </w:p>
    <w:p w:rsidR="00A16C4D" w:rsidRDefault="00C64B0D" w:rsidP="007F40F4">
      <w:r>
        <w:t xml:space="preserve">Jako porównanie dwóch kodów tęczówek używam tutaj metryki Hamminga. Odległość Hamminga jest różnicą w bitach pomiędzy oboma kodami. Jako wynik aplikacja wyświetla procentowo zgodność obu porównywanych kodów. </w:t>
      </w:r>
    </w:p>
    <w:p w:rsidR="00A21A88" w:rsidRDefault="00A21A88" w:rsidP="00A21A88">
      <w:pPr>
        <w:pStyle w:val="Nagwek2"/>
      </w:pPr>
      <w:r>
        <w:t>Przykład</w:t>
      </w:r>
    </w:p>
    <w:p w:rsidR="00A21A88" w:rsidRDefault="00205C65" w:rsidP="00A21A88">
      <w:r>
        <w:t xml:space="preserve">Poniższe dwa kody algorytm obliczył na podobieństwo </w:t>
      </w:r>
      <w:r w:rsidRPr="00A21A88">
        <w:t>63,19 %</w:t>
      </w:r>
      <w:r>
        <w:t>.</w:t>
      </w:r>
    </w:p>
    <w:p w:rsidR="00A21A88" w:rsidRPr="00A21A88" w:rsidRDefault="00A21A88" w:rsidP="00A21A88">
      <w:r>
        <w:rPr>
          <w:noProof/>
        </w:rPr>
        <w:drawing>
          <wp:inline distT="0" distB="0" distL="0" distR="0">
            <wp:extent cx="5600700" cy="123825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1238250"/>
                    </a:xfrm>
                    <a:prstGeom prst="rect">
                      <a:avLst/>
                    </a:prstGeom>
                    <a:noFill/>
                    <a:ln>
                      <a:noFill/>
                    </a:ln>
                  </pic:spPr>
                </pic:pic>
              </a:graphicData>
            </a:graphic>
          </wp:inline>
        </w:drawing>
      </w:r>
    </w:p>
    <w:p w:rsidR="00A21A88" w:rsidRDefault="00A21A88" w:rsidP="007F40F4"/>
    <w:p w:rsidR="00EF53AE" w:rsidRDefault="00EF53AE" w:rsidP="00EF53AE">
      <w:pPr>
        <w:pStyle w:val="Nagwek1"/>
      </w:pPr>
      <w:bookmarkStart w:id="5" w:name="_Toc511994918"/>
      <w:r>
        <w:t>Wyniki</w:t>
      </w:r>
      <w:bookmarkEnd w:id="5"/>
    </w:p>
    <w:p w:rsidR="00B52193" w:rsidRPr="00B52193" w:rsidRDefault="00B52193" w:rsidP="00B52193"/>
    <w:p w:rsidR="0028758F" w:rsidRDefault="00531EE8" w:rsidP="0028758F">
      <w:pPr>
        <w:keepNext/>
      </w:pPr>
      <w:r>
        <w:t xml:space="preserve">Porównanie dwóch różnych zdjęć </w:t>
      </w:r>
      <w:r w:rsidR="00C56889">
        <w:t>parami daje wyniki satysfakcjonujące, co znaczy że pokazuje różnicę miedzy nimi. Np:</w:t>
      </w:r>
      <w:r w:rsidR="00C56889">
        <w:rPr>
          <w:noProof/>
        </w:rPr>
        <w:drawing>
          <wp:inline distT="0" distB="0" distL="0" distR="0">
            <wp:extent cx="6181725" cy="3653768"/>
            <wp:effectExtent l="0" t="0" r="0" b="444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3737" cy="3654957"/>
                    </a:xfrm>
                    <a:prstGeom prst="rect">
                      <a:avLst/>
                    </a:prstGeom>
                    <a:noFill/>
                    <a:ln>
                      <a:noFill/>
                    </a:ln>
                  </pic:spPr>
                </pic:pic>
              </a:graphicData>
            </a:graphic>
          </wp:inline>
        </w:drawing>
      </w:r>
    </w:p>
    <w:p w:rsidR="00C56889" w:rsidRDefault="0028758F" w:rsidP="0028758F">
      <w:pPr>
        <w:pStyle w:val="Legenda"/>
        <w:jc w:val="center"/>
      </w:pPr>
      <w:r>
        <w:t xml:space="preserve">Rysunek </w:t>
      </w:r>
      <w:fldSimple w:instr=" SEQ Rysunek \* ARABIC ">
        <w:r w:rsidR="00F54469">
          <w:rPr>
            <w:noProof/>
          </w:rPr>
          <w:t>1</w:t>
        </w:r>
      </w:fldSimple>
      <w:r>
        <w:t>- Podobieństwo 56.45 %</w:t>
      </w:r>
    </w:p>
    <w:p w:rsidR="00F54469" w:rsidRDefault="0028758F" w:rsidP="00F54469">
      <w:pPr>
        <w:pStyle w:val="Nagwek1"/>
      </w:pPr>
      <w:bookmarkStart w:id="6" w:name="_Toc511994841"/>
      <w:bookmarkStart w:id="7" w:name="_Toc511994852"/>
      <w:bookmarkStart w:id="8" w:name="_Toc511994919"/>
      <w:r>
        <w:rPr>
          <w:rFonts w:asciiTheme="minorHAnsi" w:eastAsiaTheme="minorHAnsi" w:hAnsiTheme="minorHAnsi" w:cstheme="minorBidi"/>
          <w:i/>
          <w:iCs/>
          <w:noProof/>
          <w:color w:val="44546A" w:themeColor="text2"/>
          <w:sz w:val="18"/>
          <w:szCs w:val="18"/>
        </w:rPr>
        <w:lastRenderedPageBreak/>
        <w:drawing>
          <wp:inline distT="0" distB="0" distL="0" distR="0">
            <wp:extent cx="5753100" cy="3400425"/>
            <wp:effectExtent l="0" t="0" r="0"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400425"/>
                    </a:xfrm>
                    <a:prstGeom prst="rect">
                      <a:avLst/>
                    </a:prstGeom>
                    <a:noFill/>
                    <a:ln>
                      <a:noFill/>
                    </a:ln>
                  </pic:spPr>
                </pic:pic>
              </a:graphicData>
            </a:graphic>
          </wp:inline>
        </w:drawing>
      </w:r>
      <w:bookmarkEnd w:id="6"/>
      <w:bookmarkEnd w:id="7"/>
      <w:bookmarkEnd w:id="8"/>
    </w:p>
    <w:p w:rsidR="00F54469" w:rsidRDefault="00F54469" w:rsidP="00F54469">
      <w:pPr>
        <w:pStyle w:val="Legenda"/>
        <w:jc w:val="center"/>
      </w:pPr>
      <w:r>
        <w:t xml:space="preserve">Rysunek </w:t>
      </w:r>
      <w:fldSimple w:instr=" SEQ Rysunek \* ARABIC ">
        <w:r>
          <w:rPr>
            <w:noProof/>
          </w:rPr>
          <w:t>2</w:t>
        </w:r>
      </w:fldSimple>
      <w:r>
        <w:t>- Podobieństwo 63.19 %</w:t>
      </w:r>
    </w:p>
    <w:p w:rsidR="00F54469" w:rsidRDefault="00F54469" w:rsidP="00F54469">
      <w:pPr>
        <w:keepNext/>
      </w:pPr>
      <w:r>
        <w:rPr>
          <w:noProof/>
        </w:rPr>
        <w:drawing>
          <wp:inline distT="0" distB="0" distL="0" distR="0">
            <wp:extent cx="5753100" cy="3400425"/>
            <wp:effectExtent l="0" t="0" r="0"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400425"/>
                    </a:xfrm>
                    <a:prstGeom prst="rect">
                      <a:avLst/>
                    </a:prstGeom>
                    <a:noFill/>
                    <a:ln>
                      <a:noFill/>
                    </a:ln>
                  </pic:spPr>
                </pic:pic>
              </a:graphicData>
            </a:graphic>
          </wp:inline>
        </w:drawing>
      </w:r>
    </w:p>
    <w:p w:rsidR="00F54469" w:rsidRDefault="00F54469" w:rsidP="00F54469">
      <w:pPr>
        <w:pStyle w:val="Legenda"/>
        <w:jc w:val="center"/>
      </w:pPr>
      <w:r>
        <w:t xml:space="preserve">Rysunek </w:t>
      </w:r>
      <w:fldSimple w:instr=" SEQ Rysunek \* ARABIC ">
        <w:r>
          <w:rPr>
            <w:noProof/>
          </w:rPr>
          <w:t>3</w:t>
        </w:r>
      </w:fldSimple>
      <w:r>
        <w:t>- Podobieństwo 65.11 %</w:t>
      </w:r>
    </w:p>
    <w:p w:rsidR="00F54469" w:rsidRDefault="00F54469" w:rsidP="00F54469"/>
    <w:p w:rsidR="00F54469" w:rsidRDefault="00F54469" w:rsidP="00F54469"/>
    <w:p w:rsidR="00F54469" w:rsidRDefault="00F54469" w:rsidP="00F54469"/>
    <w:p w:rsidR="00F54469" w:rsidRDefault="00F54469" w:rsidP="00F54469"/>
    <w:p w:rsidR="00F54469" w:rsidRDefault="00F54469" w:rsidP="00F54469"/>
    <w:p w:rsidR="00F54469" w:rsidRDefault="00F54469" w:rsidP="00F54469">
      <w:pPr>
        <w:keepNext/>
      </w:pPr>
      <w:r>
        <w:lastRenderedPageBreak/>
        <w:t>Jednak jeżeli porównamy zdjęcia tej samej tęczówki, ale jedno będzie zmniejszone o 90% to wyniki wyglądają następująco:</w:t>
      </w:r>
      <w:r>
        <w:rPr>
          <w:noProof/>
        </w:rPr>
        <w:drawing>
          <wp:inline distT="0" distB="0" distL="0" distR="0">
            <wp:extent cx="5753100" cy="3400425"/>
            <wp:effectExtent l="0" t="0" r="0"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400425"/>
                    </a:xfrm>
                    <a:prstGeom prst="rect">
                      <a:avLst/>
                    </a:prstGeom>
                    <a:noFill/>
                    <a:ln>
                      <a:noFill/>
                    </a:ln>
                  </pic:spPr>
                </pic:pic>
              </a:graphicData>
            </a:graphic>
          </wp:inline>
        </w:drawing>
      </w:r>
    </w:p>
    <w:p w:rsidR="00F54469" w:rsidRPr="00F54469" w:rsidRDefault="00F54469" w:rsidP="00F54469">
      <w:pPr>
        <w:pStyle w:val="Legenda"/>
        <w:jc w:val="center"/>
      </w:pPr>
      <w:r>
        <w:t xml:space="preserve">Rysunek </w:t>
      </w:r>
      <w:fldSimple w:instr=" SEQ Rysunek \* ARABIC ">
        <w:r>
          <w:rPr>
            <w:noProof/>
          </w:rPr>
          <w:t>4</w:t>
        </w:r>
      </w:fldSimple>
      <w:r>
        <w:t>- Podobieństwo 73.03 %</w:t>
      </w:r>
    </w:p>
    <w:p w:rsidR="00F54469" w:rsidRDefault="00F54469" w:rsidP="007B707E">
      <w:pPr>
        <w:pStyle w:val="Nagwek1"/>
      </w:pPr>
    </w:p>
    <w:p w:rsidR="007F40F4" w:rsidRDefault="004A5191" w:rsidP="007B707E">
      <w:pPr>
        <w:pStyle w:val="Nagwek1"/>
      </w:pPr>
      <w:bookmarkStart w:id="9" w:name="_Toc511994920"/>
      <w:r>
        <w:t>Wnioski</w:t>
      </w:r>
      <w:bookmarkEnd w:id="9"/>
    </w:p>
    <w:p w:rsidR="00F54469" w:rsidRPr="00F54469" w:rsidRDefault="00F54469" w:rsidP="00F54469">
      <w:r>
        <w:t>Metoda przeze mnie zaimplementowana brzmiała pomysłowo i teoretycznie miała szanse powodzenia. Jednak na konkretnych przykładach widać liczne niedokładności tej metody. Gołym okiem widać kiedy kody tęczówek różnią się od siebie a kiedy są do siebie bardzo podobne. Przykład zaprezentowany na Rysunku 4 pokazuje że kody są do siebie podobne. Jednak pojedyncze wartości kodu są lekko przesunięte na obu obrazkach. W tym wypadku metryka Hamminga słusznie pokazuje dużą różnice między oboma kodami. Należałoby opracować lepszą metody porównywania kodów, która nie sprawdzała by dosłownie wartości binarnych, ale tendencje zmiany wartości tego kodu. Wtedy dla różnych tęczówek wynik nadal by wskazywał dużą różnice, ale na zdjęciach takich samych jednak przekształconych (skala, obrót) skuteczność by drastycznie wzrosła. Jedn</w:t>
      </w:r>
      <w:r w:rsidR="00E73EB9">
        <w:t>ą z metod którą można by zaadaptować jest DTW. Jednak tą metodę będziemy implementować w kolejnym projekcie.</w:t>
      </w:r>
    </w:p>
    <w:p w:rsidR="001468C1" w:rsidRDefault="001468C1" w:rsidP="001468C1">
      <w:pPr>
        <w:pStyle w:val="Nagwek1"/>
      </w:pPr>
      <w:bookmarkStart w:id="10" w:name="_Toc511994921"/>
      <w:r>
        <w:t>Źródła</w:t>
      </w:r>
      <w:bookmarkEnd w:id="10"/>
    </w:p>
    <w:p w:rsidR="007B5CB7" w:rsidRPr="007B5CB7" w:rsidRDefault="007B5CB7" w:rsidP="007B5CB7">
      <w:pPr>
        <w:pStyle w:val="Akapitzlist"/>
        <w:numPr>
          <w:ilvl w:val="0"/>
          <w:numId w:val="4"/>
        </w:numPr>
        <w:rPr>
          <w:lang w:val="en-US"/>
        </w:rPr>
      </w:pPr>
      <w:r w:rsidRPr="007B5CB7">
        <w:t xml:space="preserve">Krzysztof Ślot </w:t>
      </w:r>
      <w:r>
        <w:t>–</w:t>
      </w:r>
      <w:r w:rsidRPr="007B5CB7">
        <w:t xml:space="preserve"> </w:t>
      </w:r>
      <w:r>
        <w:t>„</w:t>
      </w:r>
      <w:r w:rsidRPr="007B5CB7">
        <w:t>Wybrane zagadnienia biometrii</w:t>
      </w:r>
      <w:r>
        <w:t>”</w:t>
      </w:r>
    </w:p>
    <w:sectPr w:rsidR="007B5CB7" w:rsidRPr="007B5CB7">
      <w:footerReference w:type="default" r:id="rId2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954AD" w:rsidRDefault="00D954AD" w:rsidP="005705E1">
      <w:pPr>
        <w:spacing w:after="0" w:line="240" w:lineRule="auto"/>
      </w:pPr>
      <w:r>
        <w:separator/>
      </w:r>
    </w:p>
  </w:endnote>
  <w:endnote w:type="continuationSeparator" w:id="0">
    <w:p w:rsidR="00D954AD" w:rsidRDefault="00D954AD" w:rsidP="005705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28"/>
        <w:szCs w:val="28"/>
      </w:rPr>
      <w:id w:val="-865605157"/>
      <w:docPartObj>
        <w:docPartGallery w:val="Page Numbers (Bottom of Page)"/>
        <w:docPartUnique/>
      </w:docPartObj>
    </w:sdtPr>
    <w:sdtEndPr/>
    <w:sdtContent>
      <w:p w:rsidR="00740CEE" w:rsidRDefault="00740CEE">
        <w:pPr>
          <w:pStyle w:val="Stopk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rFonts w:eastAsiaTheme="minorEastAsia" w:cs="Times New Roman"/>
            <w:sz w:val="22"/>
          </w:rPr>
          <w:fldChar w:fldCharType="begin"/>
        </w:r>
        <w:r>
          <w:instrText>PAGE    \* MERGEFORMAT</w:instrText>
        </w:r>
        <w:r>
          <w:rPr>
            <w:rFonts w:eastAsiaTheme="minorEastAsia" w:cs="Times New Roman"/>
            <w:sz w:val="22"/>
          </w:rPr>
          <w:fldChar w:fldCharType="separate"/>
        </w:r>
        <w:r w:rsidR="00BB782E" w:rsidRPr="00BB782E">
          <w:rPr>
            <w:rFonts w:asciiTheme="majorHAnsi" w:eastAsiaTheme="majorEastAsia" w:hAnsiTheme="majorHAnsi" w:cstheme="majorBidi"/>
            <w:noProof/>
            <w:sz w:val="28"/>
            <w:szCs w:val="28"/>
          </w:rPr>
          <w:t>1</w:t>
        </w:r>
        <w:r>
          <w:rPr>
            <w:rFonts w:asciiTheme="majorHAnsi" w:eastAsiaTheme="majorEastAsia" w:hAnsiTheme="majorHAnsi" w:cstheme="majorBidi"/>
            <w:sz w:val="28"/>
            <w:szCs w:val="28"/>
          </w:rPr>
          <w:fldChar w:fldCharType="end"/>
        </w:r>
      </w:p>
    </w:sdtContent>
  </w:sdt>
  <w:p w:rsidR="00740CEE" w:rsidRDefault="00740CE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954AD" w:rsidRDefault="00D954AD" w:rsidP="005705E1">
      <w:pPr>
        <w:spacing w:after="0" w:line="240" w:lineRule="auto"/>
      </w:pPr>
      <w:r>
        <w:separator/>
      </w:r>
    </w:p>
  </w:footnote>
  <w:footnote w:type="continuationSeparator" w:id="0">
    <w:p w:rsidR="00D954AD" w:rsidRDefault="00D954AD" w:rsidP="005705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0314B"/>
    <w:multiLevelType w:val="hybridMultilevel"/>
    <w:tmpl w:val="B0506AC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7BA25C1"/>
    <w:multiLevelType w:val="hybridMultilevel"/>
    <w:tmpl w:val="07D82C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B434C0A"/>
    <w:multiLevelType w:val="hybridMultilevel"/>
    <w:tmpl w:val="07D82C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C850CDF"/>
    <w:multiLevelType w:val="hybridMultilevel"/>
    <w:tmpl w:val="F53A3DE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E242C6F"/>
    <w:multiLevelType w:val="hybridMultilevel"/>
    <w:tmpl w:val="2BC8ED72"/>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50068B1"/>
    <w:multiLevelType w:val="hybridMultilevel"/>
    <w:tmpl w:val="8D5A2FF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5CA1939"/>
    <w:multiLevelType w:val="hybridMultilevel"/>
    <w:tmpl w:val="B0506ACC"/>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8F61AF8"/>
    <w:multiLevelType w:val="hybridMultilevel"/>
    <w:tmpl w:val="A268F0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C6A227B"/>
    <w:multiLevelType w:val="hybridMultilevel"/>
    <w:tmpl w:val="6A1AD350"/>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0C62696"/>
    <w:multiLevelType w:val="hybridMultilevel"/>
    <w:tmpl w:val="0E124A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415811CF"/>
    <w:multiLevelType w:val="hybridMultilevel"/>
    <w:tmpl w:val="69D44858"/>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43BE0CFA"/>
    <w:multiLevelType w:val="hybridMultilevel"/>
    <w:tmpl w:val="E98C4A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47096ED9"/>
    <w:multiLevelType w:val="hybridMultilevel"/>
    <w:tmpl w:val="16F03460"/>
    <w:lvl w:ilvl="0" w:tplc="04150011">
      <w:start w:val="7"/>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1101B50"/>
    <w:multiLevelType w:val="hybridMultilevel"/>
    <w:tmpl w:val="6A1AD350"/>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53A6C7D"/>
    <w:multiLevelType w:val="hybridMultilevel"/>
    <w:tmpl w:val="80665B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5E9D0930"/>
    <w:multiLevelType w:val="hybridMultilevel"/>
    <w:tmpl w:val="4236A57A"/>
    <w:lvl w:ilvl="0" w:tplc="8DEAAF04">
      <w:start w:val="9"/>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71592D91"/>
    <w:multiLevelType w:val="hybridMultilevel"/>
    <w:tmpl w:val="69D44858"/>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76236704"/>
    <w:multiLevelType w:val="hybridMultilevel"/>
    <w:tmpl w:val="69D44858"/>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7"/>
  </w:num>
  <w:num w:numId="2">
    <w:abstractNumId w:val="0"/>
  </w:num>
  <w:num w:numId="3">
    <w:abstractNumId w:val="6"/>
  </w:num>
  <w:num w:numId="4">
    <w:abstractNumId w:val="11"/>
  </w:num>
  <w:num w:numId="5">
    <w:abstractNumId w:val="5"/>
  </w:num>
  <w:num w:numId="6">
    <w:abstractNumId w:val="1"/>
  </w:num>
  <w:num w:numId="7">
    <w:abstractNumId w:val="10"/>
  </w:num>
  <w:num w:numId="8">
    <w:abstractNumId w:val="14"/>
  </w:num>
  <w:num w:numId="9">
    <w:abstractNumId w:val="2"/>
  </w:num>
  <w:num w:numId="10">
    <w:abstractNumId w:val="16"/>
  </w:num>
  <w:num w:numId="11">
    <w:abstractNumId w:val="17"/>
  </w:num>
  <w:num w:numId="12">
    <w:abstractNumId w:val="12"/>
  </w:num>
  <w:num w:numId="13">
    <w:abstractNumId w:val="15"/>
  </w:num>
  <w:num w:numId="14">
    <w:abstractNumId w:val="9"/>
  </w:num>
  <w:num w:numId="15">
    <w:abstractNumId w:val="13"/>
  </w:num>
  <w:num w:numId="16">
    <w:abstractNumId w:val="4"/>
  </w:num>
  <w:num w:numId="17">
    <w:abstractNumId w:val="3"/>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6D5"/>
    <w:rsid w:val="00002611"/>
    <w:rsid w:val="00015F14"/>
    <w:rsid w:val="00021ACD"/>
    <w:rsid w:val="000236D5"/>
    <w:rsid w:val="00024023"/>
    <w:rsid w:val="000433AA"/>
    <w:rsid w:val="0005244E"/>
    <w:rsid w:val="00052D32"/>
    <w:rsid w:val="00057247"/>
    <w:rsid w:val="00062EE5"/>
    <w:rsid w:val="00080911"/>
    <w:rsid w:val="00087EFA"/>
    <w:rsid w:val="00095268"/>
    <w:rsid w:val="000A32AE"/>
    <w:rsid w:val="000A519E"/>
    <w:rsid w:val="000B59D0"/>
    <w:rsid w:val="000C2BDA"/>
    <w:rsid w:val="000C332C"/>
    <w:rsid w:val="000D18C7"/>
    <w:rsid w:val="000D69FC"/>
    <w:rsid w:val="000E2E8A"/>
    <w:rsid w:val="000F619B"/>
    <w:rsid w:val="001004E1"/>
    <w:rsid w:val="00102675"/>
    <w:rsid w:val="00103C4B"/>
    <w:rsid w:val="001213D5"/>
    <w:rsid w:val="00124A75"/>
    <w:rsid w:val="00126722"/>
    <w:rsid w:val="001366BC"/>
    <w:rsid w:val="001468C1"/>
    <w:rsid w:val="00155950"/>
    <w:rsid w:val="00162E53"/>
    <w:rsid w:val="00173AD0"/>
    <w:rsid w:val="00182CA9"/>
    <w:rsid w:val="00194BEF"/>
    <w:rsid w:val="001C5534"/>
    <w:rsid w:val="001D0280"/>
    <w:rsid w:val="001F2B3B"/>
    <w:rsid w:val="00205C65"/>
    <w:rsid w:val="0020779B"/>
    <w:rsid w:val="00211CF8"/>
    <w:rsid w:val="00212364"/>
    <w:rsid w:val="00216280"/>
    <w:rsid w:val="002528F9"/>
    <w:rsid w:val="00256937"/>
    <w:rsid w:val="00264EA2"/>
    <w:rsid w:val="00272262"/>
    <w:rsid w:val="0028758F"/>
    <w:rsid w:val="002A3BFF"/>
    <w:rsid w:val="002B10F3"/>
    <w:rsid w:val="002C48E4"/>
    <w:rsid w:val="002D09C2"/>
    <w:rsid w:val="002D5A3F"/>
    <w:rsid w:val="002D607B"/>
    <w:rsid w:val="002E523C"/>
    <w:rsid w:val="00301D63"/>
    <w:rsid w:val="003236DD"/>
    <w:rsid w:val="003377DC"/>
    <w:rsid w:val="00364748"/>
    <w:rsid w:val="00366FB9"/>
    <w:rsid w:val="00376BE0"/>
    <w:rsid w:val="00380961"/>
    <w:rsid w:val="0039201A"/>
    <w:rsid w:val="003940C6"/>
    <w:rsid w:val="003B173C"/>
    <w:rsid w:val="003C4C9A"/>
    <w:rsid w:val="0040370B"/>
    <w:rsid w:val="00415C09"/>
    <w:rsid w:val="00415F5B"/>
    <w:rsid w:val="00416B78"/>
    <w:rsid w:val="00421CCA"/>
    <w:rsid w:val="00424834"/>
    <w:rsid w:val="004262A8"/>
    <w:rsid w:val="00433572"/>
    <w:rsid w:val="0047611B"/>
    <w:rsid w:val="00490B30"/>
    <w:rsid w:val="00494EC4"/>
    <w:rsid w:val="00495651"/>
    <w:rsid w:val="0049756A"/>
    <w:rsid w:val="004A5191"/>
    <w:rsid w:val="004B11B1"/>
    <w:rsid w:val="004B15CB"/>
    <w:rsid w:val="004B1FF6"/>
    <w:rsid w:val="004C31AD"/>
    <w:rsid w:val="004E0E91"/>
    <w:rsid w:val="004E178C"/>
    <w:rsid w:val="00510061"/>
    <w:rsid w:val="00513B88"/>
    <w:rsid w:val="005143C0"/>
    <w:rsid w:val="005210D6"/>
    <w:rsid w:val="00531EE8"/>
    <w:rsid w:val="005370FF"/>
    <w:rsid w:val="00545FCB"/>
    <w:rsid w:val="00546ADB"/>
    <w:rsid w:val="005558A5"/>
    <w:rsid w:val="00560AB8"/>
    <w:rsid w:val="005653D8"/>
    <w:rsid w:val="005656D1"/>
    <w:rsid w:val="005705E1"/>
    <w:rsid w:val="00576B9B"/>
    <w:rsid w:val="005B0DB2"/>
    <w:rsid w:val="005B445A"/>
    <w:rsid w:val="005D3522"/>
    <w:rsid w:val="005E30B5"/>
    <w:rsid w:val="005F323C"/>
    <w:rsid w:val="00606CC8"/>
    <w:rsid w:val="006108B3"/>
    <w:rsid w:val="00612CF2"/>
    <w:rsid w:val="00633D26"/>
    <w:rsid w:val="00635B37"/>
    <w:rsid w:val="00650E02"/>
    <w:rsid w:val="00653A4C"/>
    <w:rsid w:val="006A3C94"/>
    <w:rsid w:val="006B0BEF"/>
    <w:rsid w:val="006B1408"/>
    <w:rsid w:val="006B6E7B"/>
    <w:rsid w:val="006C7C50"/>
    <w:rsid w:val="006D460D"/>
    <w:rsid w:val="006D610F"/>
    <w:rsid w:val="006E773C"/>
    <w:rsid w:val="006F23A5"/>
    <w:rsid w:val="006F2B13"/>
    <w:rsid w:val="006F5523"/>
    <w:rsid w:val="007045F2"/>
    <w:rsid w:val="00724B67"/>
    <w:rsid w:val="0073069F"/>
    <w:rsid w:val="00730B0A"/>
    <w:rsid w:val="00740CEE"/>
    <w:rsid w:val="00742C6C"/>
    <w:rsid w:val="0077128B"/>
    <w:rsid w:val="007829CC"/>
    <w:rsid w:val="0078785E"/>
    <w:rsid w:val="00795547"/>
    <w:rsid w:val="007A6D80"/>
    <w:rsid w:val="007B5CB7"/>
    <w:rsid w:val="007B707E"/>
    <w:rsid w:val="007D1DA1"/>
    <w:rsid w:val="007E029C"/>
    <w:rsid w:val="007E21C5"/>
    <w:rsid w:val="007F21E9"/>
    <w:rsid w:val="007F2A16"/>
    <w:rsid w:val="007F40F4"/>
    <w:rsid w:val="008231DE"/>
    <w:rsid w:val="00847970"/>
    <w:rsid w:val="008502C9"/>
    <w:rsid w:val="00881CD9"/>
    <w:rsid w:val="00881EFF"/>
    <w:rsid w:val="008875E4"/>
    <w:rsid w:val="00894C17"/>
    <w:rsid w:val="008A154B"/>
    <w:rsid w:val="008B599E"/>
    <w:rsid w:val="008C4BA2"/>
    <w:rsid w:val="008E60AA"/>
    <w:rsid w:val="008E6CD0"/>
    <w:rsid w:val="0090372B"/>
    <w:rsid w:val="00905B9C"/>
    <w:rsid w:val="00923C07"/>
    <w:rsid w:val="0093476E"/>
    <w:rsid w:val="0094785B"/>
    <w:rsid w:val="00953C70"/>
    <w:rsid w:val="00964A5A"/>
    <w:rsid w:val="00964EA6"/>
    <w:rsid w:val="00970616"/>
    <w:rsid w:val="00970DBF"/>
    <w:rsid w:val="00973E6A"/>
    <w:rsid w:val="009A4E74"/>
    <w:rsid w:val="009C5373"/>
    <w:rsid w:val="00A16C4D"/>
    <w:rsid w:val="00A20091"/>
    <w:rsid w:val="00A21A88"/>
    <w:rsid w:val="00A43270"/>
    <w:rsid w:val="00A4673D"/>
    <w:rsid w:val="00A52C66"/>
    <w:rsid w:val="00A53212"/>
    <w:rsid w:val="00A55E17"/>
    <w:rsid w:val="00A649B0"/>
    <w:rsid w:val="00A74498"/>
    <w:rsid w:val="00A91C3B"/>
    <w:rsid w:val="00A95FD2"/>
    <w:rsid w:val="00AA0F30"/>
    <w:rsid w:val="00AA7D51"/>
    <w:rsid w:val="00AC0828"/>
    <w:rsid w:val="00AD14AD"/>
    <w:rsid w:val="00AD1656"/>
    <w:rsid w:val="00AD7972"/>
    <w:rsid w:val="00AD7F36"/>
    <w:rsid w:val="00AF1593"/>
    <w:rsid w:val="00AF2939"/>
    <w:rsid w:val="00AF48C8"/>
    <w:rsid w:val="00AF5B57"/>
    <w:rsid w:val="00B049CE"/>
    <w:rsid w:val="00B10074"/>
    <w:rsid w:val="00B17BE4"/>
    <w:rsid w:val="00B23E50"/>
    <w:rsid w:val="00B25EEA"/>
    <w:rsid w:val="00B4438D"/>
    <w:rsid w:val="00B52193"/>
    <w:rsid w:val="00B541A2"/>
    <w:rsid w:val="00B5567B"/>
    <w:rsid w:val="00B56050"/>
    <w:rsid w:val="00B56057"/>
    <w:rsid w:val="00B56C16"/>
    <w:rsid w:val="00B76B9C"/>
    <w:rsid w:val="00B77F6D"/>
    <w:rsid w:val="00BA30C2"/>
    <w:rsid w:val="00BB11AE"/>
    <w:rsid w:val="00BB782E"/>
    <w:rsid w:val="00BC20BC"/>
    <w:rsid w:val="00BC7B71"/>
    <w:rsid w:val="00BD76EC"/>
    <w:rsid w:val="00C17AB5"/>
    <w:rsid w:val="00C21BDA"/>
    <w:rsid w:val="00C32A43"/>
    <w:rsid w:val="00C432B3"/>
    <w:rsid w:val="00C45CAC"/>
    <w:rsid w:val="00C54714"/>
    <w:rsid w:val="00C56889"/>
    <w:rsid w:val="00C60F3B"/>
    <w:rsid w:val="00C64B0D"/>
    <w:rsid w:val="00C96867"/>
    <w:rsid w:val="00C96EEA"/>
    <w:rsid w:val="00CA0BDB"/>
    <w:rsid w:val="00CA1906"/>
    <w:rsid w:val="00CA1CB2"/>
    <w:rsid w:val="00CA4811"/>
    <w:rsid w:val="00CD1DCF"/>
    <w:rsid w:val="00CD228E"/>
    <w:rsid w:val="00CD3646"/>
    <w:rsid w:val="00CD5055"/>
    <w:rsid w:val="00CD72BF"/>
    <w:rsid w:val="00CE6E8D"/>
    <w:rsid w:val="00CE7117"/>
    <w:rsid w:val="00CF5978"/>
    <w:rsid w:val="00D03026"/>
    <w:rsid w:val="00D1216E"/>
    <w:rsid w:val="00D25282"/>
    <w:rsid w:val="00D2796C"/>
    <w:rsid w:val="00D331BA"/>
    <w:rsid w:val="00D41E53"/>
    <w:rsid w:val="00D45179"/>
    <w:rsid w:val="00D63FA0"/>
    <w:rsid w:val="00D66DC7"/>
    <w:rsid w:val="00D679AD"/>
    <w:rsid w:val="00D91529"/>
    <w:rsid w:val="00D92BA3"/>
    <w:rsid w:val="00D954AD"/>
    <w:rsid w:val="00D9744A"/>
    <w:rsid w:val="00DA22E0"/>
    <w:rsid w:val="00DA3826"/>
    <w:rsid w:val="00DA4A0A"/>
    <w:rsid w:val="00DB0204"/>
    <w:rsid w:val="00DB5C5A"/>
    <w:rsid w:val="00DC36A5"/>
    <w:rsid w:val="00DC4986"/>
    <w:rsid w:val="00DD4665"/>
    <w:rsid w:val="00DE51B1"/>
    <w:rsid w:val="00DF51EE"/>
    <w:rsid w:val="00E1244E"/>
    <w:rsid w:val="00E140A4"/>
    <w:rsid w:val="00E26E27"/>
    <w:rsid w:val="00E34D0D"/>
    <w:rsid w:val="00E435A5"/>
    <w:rsid w:val="00E47AB4"/>
    <w:rsid w:val="00E671A4"/>
    <w:rsid w:val="00E73EB9"/>
    <w:rsid w:val="00E97BA7"/>
    <w:rsid w:val="00EA0132"/>
    <w:rsid w:val="00EB3F99"/>
    <w:rsid w:val="00EC5473"/>
    <w:rsid w:val="00ED391A"/>
    <w:rsid w:val="00EE4324"/>
    <w:rsid w:val="00EE450C"/>
    <w:rsid w:val="00EE572D"/>
    <w:rsid w:val="00EE6993"/>
    <w:rsid w:val="00EF53AE"/>
    <w:rsid w:val="00F0037D"/>
    <w:rsid w:val="00F03033"/>
    <w:rsid w:val="00F1615A"/>
    <w:rsid w:val="00F3509F"/>
    <w:rsid w:val="00F352EF"/>
    <w:rsid w:val="00F414AC"/>
    <w:rsid w:val="00F54469"/>
    <w:rsid w:val="00F55088"/>
    <w:rsid w:val="00F5634D"/>
    <w:rsid w:val="00F572F6"/>
    <w:rsid w:val="00F6756C"/>
    <w:rsid w:val="00F72800"/>
    <w:rsid w:val="00F8281B"/>
    <w:rsid w:val="00FA20EC"/>
    <w:rsid w:val="00FA35D2"/>
    <w:rsid w:val="00FB4AAE"/>
    <w:rsid w:val="00FC29B1"/>
    <w:rsid w:val="00FD10BB"/>
    <w:rsid w:val="00FF7BA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D2344"/>
  <w15:chartTrackingRefBased/>
  <w15:docId w15:val="{76ADF7D1-090F-4FFC-B011-07D2D7005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881EFF"/>
    <w:rPr>
      <w:sz w:val="24"/>
    </w:rPr>
  </w:style>
  <w:style w:type="paragraph" w:styleId="Nagwek1">
    <w:name w:val="heading 1"/>
    <w:basedOn w:val="Normalny"/>
    <w:next w:val="Normalny"/>
    <w:link w:val="Nagwek1Znak"/>
    <w:uiPriority w:val="9"/>
    <w:qFormat/>
    <w:rsid w:val="001004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DC36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semiHidden/>
    <w:unhideWhenUsed/>
    <w:qFormat/>
    <w:rsid w:val="00DA3826"/>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1004E1"/>
    <w:rPr>
      <w:rFonts w:asciiTheme="majorHAnsi" w:eastAsiaTheme="majorEastAsia" w:hAnsiTheme="majorHAnsi" w:cstheme="majorBidi"/>
      <w:color w:val="2F5496" w:themeColor="accent1" w:themeShade="BF"/>
      <w:sz w:val="32"/>
      <w:szCs w:val="32"/>
    </w:rPr>
  </w:style>
  <w:style w:type="character" w:styleId="Tekstzastpczy">
    <w:name w:val="Placeholder Text"/>
    <w:basedOn w:val="Domylnaczcionkaakapitu"/>
    <w:uiPriority w:val="99"/>
    <w:semiHidden/>
    <w:rsid w:val="001213D5"/>
    <w:rPr>
      <w:color w:val="808080"/>
    </w:rPr>
  </w:style>
  <w:style w:type="character" w:customStyle="1" w:styleId="Nagwek2Znak">
    <w:name w:val="Nagłówek 2 Znak"/>
    <w:basedOn w:val="Domylnaczcionkaakapitu"/>
    <w:link w:val="Nagwek2"/>
    <w:uiPriority w:val="9"/>
    <w:rsid w:val="00DC36A5"/>
    <w:rPr>
      <w:rFonts w:asciiTheme="majorHAnsi" w:eastAsiaTheme="majorEastAsia" w:hAnsiTheme="majorHAnsi" w:cstheme="majorBidi"/>
      <w:color w:val="2F5496" w:themeColor="accent1" w:themeShade="BF"/>
      <w:sz w:val="26"/>
      <w:szCs w:val="26"/>
    </w:rPr>
  </w:style>
  <w:style w:type="paragraph" w:styleId="Nagwek">
    <w:name w:val="header"/>
    <w:basedOn w:val="Normalny"/>
    <w:link w:val="NagwekZnak"/>
    <w:uiPriority w:val="99"/>
    <w:unhideWhenUsed/>
    <w:rsid w:val="005705E1"/>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705E1"/>
    <w:rPr>
      <w:sz w:val="24"/>
    </w:rPr>
  </w:style>
  <w:style w:type="paragraph" w:styleId="Stopka">
    <w:name w:val="footer"/>
    <w:basedOn w:val="Normalny"/>
    <w:link w:val="StopkaZnak"/>
    <w:uiPriority w:val="99"/>
    <w:unhideWhenUsed/>
    <w:rsid w:val="005705E1"/>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705E1"/>
    <w:rPr>
      <w:sz w:val="24"/>
    </w:rPr>
  </w:style>
  <w:style w:type="paragraph" w:styleId="Nagwekspisutreci">
    <w:name w:val="TOC Heading"/>
    <w:basedOn w:val="Nagwek1"/>
    <w:next w:val="Normalny"/>
    <w:uiPriority w:val="39"/>
    <w:unhideWhenUsed/>
    <w:qFormat/>
    <w:rsid w:val="00C432B3"/>
    <w:pPr>
      <w:outlineLvl w:val="9"/>
    </w:pPr>
    <w:rPr>
      <w:lang w:eastAsia="pl-PL"/>
    </w:rPr>
  </w:style>
  <w:style w:type="paragraph" w:styleId="Spistreci1">
    <w:name w:val="toc 1"/>
    <w:basedOn w:val="Normalny"/>
    <w:next w:val="Normalny"/>
    <w:autoRedefine/>
    <w:uiPriority w:val="39"/>
    <w:unhideWhenUsed/>
    <w:rsid w:val="00C432B3"/>
    <w:pPr>
      <w:spacing w:after="100"/>
    </w:pPr>
  </w:style>
  <w:style w:type="paragraph" w:styleId="Spistreci2">
    <w:name w:val="toc 2"/>
    <w:basedOn w:val="Normalny"/>
    <w:next w:val="Normalny"/>
    <w:autoRedefine/>
    <w:uiPriority w:val="39"/>
    <w:unhideWhenUsed/>
    <w:rsid w:val="00C432B3"/>
    <w:pPr>
      <w:spacing w:after="100"/>
      <w:ind w:left="240"/>
    </w:pPr>
  </w:style>
  <w:style w:type="character" w:styleId="Hipercze">
    <w:name w:val="Hyperlink"/>
    <w:basedOn w:val="Domylnaczcionkaakapitu"/>
    <w:uiPriority w:val="99"/>
    <w:unhideWhenUsed/>
    <w:rsid w:val="00C432B3"/>
    <w:rPr>
      <w:color w:val="0563C1" w:themeColor="hyperlink"/>
      <w:u w:val="single"/>
    </w:rPr>
  </w:style>
  <w:style w:type="paragraph" w:styleId="Tekstprzypisukocowego">
    <w:name w:val="endnote text"/>
    <w:basedOn w:val="Normalny"/>
    <w:link w:val="TekstprzypisukocowegoZnak"/>
    <w:uiPriority w:val="99"/>
    <w:semiHidden/>
    <w:unhideWhenUsed/>
    <w:rsid w:val="00DB0204"/>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B0204"/>
    <w:rPr>
      <w:sz w:val="20"/>
      <w:szCs w:val="20"/>
    </w:rPr>
  </w:style>
  <w:style w:type="character" w:styleId="Odwoanieprzypisukocowego">
    <w:name w:val="endnote reference"/>
    <w:basedOn w:val="Domylnaczcionkaakapitu"/>
    <w:uiPriority w:val="99"/>
    <w:semiHidden/>
    <w:unhideWhenUsed/>
    <w:rsid w:val="00DB0204"/>
    <w:rPr>
      <w:vertAlign w:val="superscript"/>
    </w:rPr>
  </w:style>
  <w:style w:type="character" w:customStyle="1" w:styleId="Nagwek3Znak">
    <w:name w:val="Nagłówek 3 Znak"/>
    <w:basedOn w:val="Domylnaczcionkaakapitu"/>
    <w:link w:val="Nagwek3"/>
    <w:uiPriority w:val="9"/>
    <w:semiHidden/>
    <w:rsid w:val="00DA3826"/>
    <w:rPr>
      <w:rFonts w:asciiTheme="majorHAnsi" w:eastAsiaTheme="majorEastAsia" w:hAnsiTheme="majorHAnsi" w:cstheme="majorBidi"/>
      <w:color w:val="1F3763" w:themeColor="accent1" w:themeShade="7F"/>
      <w:sz w:val="24"/>
      <w:szCs w:val="24"/>
    </w:rPr>
  </w:style>
  <w:style w:type="table" w:styleId="Tabela-Siatka">
    <w:name w:val="Table Grid"/>
    <w:basedOn w:val="Standardowy"/>
    <w:uiPriority w:val="39"/>
    <w:rsid w:val="00173A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zodstpw">
    <w:name w:val="No Spacing"/>
    <w:uiPriority w:val="1"/>
    <w:qFormat/>
    <w:rsid w:val="00AF2939"/>
    <w:pPr>
      <w:spacing w:after="0" w:line="240" w:lineRule="auto"/>
    </w:pPr>
    <w:rPr>
      <w:sz w:val="24"/>
    </w:rPr>
  </w:style>
  <w:style w:type="paragraph" w:styleId="Legenda">
    <w:name w:val="caption"/>
    <w:basedOn w:val="Normalny"/>
    <w:next w:val="Normalny"/>
    <w:uiPriority w:val="35"/>
    <w:unhideWhenUsed/>
    <w:qFormat/>
    <w:rsid w:val="005653D8"/>
    <w:pPr>
      <w:spacing w:after="200" w:line="240" w:lineRule="auto"/>
    </w:pPr>
    <w:rPr>
      <w:i/>
      <w:iCs/>
      <w:color w:val="44546A" w:themeColor="text2"/>
      <w:sz w:val="18"/>
      <w:szCs w:val="18"/>
    </w:rPr>
  </w:style>
  <w:style w:type="paragraph" w:styleId="Akapitzlist">
    <w:name w:val="List Paragraph"/>
    <w:basedOn w:val="Normalny"/>
    <w:uiPriority w:val="34"/>
    <w:qFormat/>
    <w:rsid w:val="00D45179"/>
    <w:pPr>
      <w:ind w:left="720"/>
      <w:contextualSpacing/>
    </w:pPr>
  </w:style>
  <w:style w:type="character" w:styleId="Nierozpoznanawzmianka">
    <w:name w:val="Unresolved Mention"/>
    <w:basedOn w:val="Domylnaczcionkaakapitu"/>
    <w:uiPriority w:val="99"/>
    <w:semiHidden/>
    <w:unhideWhenUsed/>
    <w:rsid w:val="0079554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534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E4459E-A088-4A14-B03E-14C0D1801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708</TotalTime>
  <Pages>10</Pages>
  <Words>1195</Words>
  <Characters>7171</Characters>
  <Application>Microsoft Office Word</Application>
  <DocSecurity>0</DocSecurity>
  <Lines>59</Lines>
  <Paragraphs>16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 Maria Wysocka</dc:creator>
  <cp:keywords/>
  <dc:description/>
  <cp:lastModifiedBy>Anna Maria Wysocka</cp:lastModifiedBy>
  <cp:revision>91</cp:revision>
  <dcterms:created xsi:type="dcterms:W3CDTF">2017-12-04T23:32:00Z</dcterms:created>
  <dcterms:modified xsi:type="dcterms:W3CDTF">2018-04-20T11:39:00Z</dcterms:modified>
</cp:coreProperties>
</file>